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62A2" w14:textId="5AC7D4DA" w:rsidR="001956BD" w:rsidRPr="00147D9E" w:rsidRDefault="00665BE6" w:rsidP="00147D9E">
      <w:pPr>
        <w:spacing w:after="0"/>
        <w:jc w:val="center"/>
        <w:rPr>
          <w:rFonts w:cs="Arial"/>
          <w:b/>
          <w:bCs/>
        </w:rPr>
      </w:pPr>
      <w:r w:rsidRPr="00147D9E">
        <w:rPr>
          <w:rFonts w:cs="Arial"/>
          <w:b/>
          <w:bCs/>
        </w:rPr>
        <w:t>REGLEMENT INTERIEUR</w:t>
      </w:r>
    </w:p>
    <w:p w14:paraId="3F3D9C5E" w14:textId="05877579" w:rsidR="00665BE6" w:rsidRPr="00147D9E" w:rsidRDefault="00665BE6" w:rsidP="00147D9E">
      <w:pPr>
        <w:jc w:val="center"/>
        <w:rPr>
          <w:rFonts w:cs="Arial"/>
          <w:b/>
          <w:bCs/>
        </w:rPr>
      </w:pPr>
      <w:r w:rsidRPr="00147D9E">
        <w:rPr>
          <w:rFonts w:cs="Arial"/>
          <w:b/>
          <w:bCs/>
        </w:rPr>
        <w:t>LOISIRS DU SERVOIS</w:t>
      </w:r>
    </w:p>
    <w:p w14:paraId="5159B05B" w14:textId="64E89729" w:rsidR="00665BE6" w:rsidRPr="00147D9E" w:rsidRDefault="00665BE6" w:rsidP="00147D9E">
      <w:pPr>
        <w:spacing w:after="0"/>
        <w:jc w:val="center"/>
        <w:rPr>
          <w:rFonts w:cs="Arial"/>
          <w:b/>
          <w:bCs/>
        </w:rPr>
      </w:pPr>
      <w:r w:rsidRPr="00147D9E">
        <w:rPr>
          <w:rFonts w:cs="Arial"/>
          <w:b/>
          <w:bCs/>
        </w:rPr>
        <w:t>Titre 1</w:t>
      </w:r>
    </w:p>
    <w:p w14:paraId="49FBE978" w14:textId="6FC1CB70" w:rsidR="00665BE6" w:rsidRPr="00147D9E" w:rsidRDefault="00665BE6" w:rsidP="00147D9E">
      <w:pPr>
        <w:jc w:val="center"/>
        <w:rPr>
          <w:rFonts w:cs="Arial"/>
          <w:b/>
          <w:bCs/>
        </w:rPr>
      </w:pPr>
      <w:r w:rsidRPr="00147D9E">
        <w:rPr>
          <w:rFonts w:cs="Arial"/>
          <w:b/>
          <w:bCs/>
        </w:rPr>
        <w:t>Conseil d’Administration</w:t>
      </w:r>
    </w:p>
    <w:p w14:paraId="78A66B90" w14:textId="687813C5" w:rsidR="00665BE6" w:rsidRPr="00147D9E" w:rsidRDefault="00665BE6" w:rsidP="00147D9E">
      <w:pPr>
        <w:spacing w:after="120"/>
        <w:jc w:val="both"/>
        <w:rPr>
          <w:rFonts w:cs="Arial"/>
          <w:b/>
          <w:bCs/>
          <w:u w:val="single"/>
        </w:rPr>
      </w:pPr>
      <w:r w:rsidRPr="00147D9E">
        <w:rPr>
          <w:rFonts w:cs="Arial"/>
          <w:b/>
          <w:bCs/>
          <w:u w:val="single"/>
        </w:rPr>
        <w:t>Article 1 : Rôle</w:t>
      </w:r>
    </w:p>
    <w:p w14:paraId="619B51A5" w14:textId="15496BD4" w:rsidR="00665BE6" w:rsidRPr="004406C9" w:rsidRDefault="00665BE6" w:rsidP="00147D9E">
      <w:pPr>
        <w:spacing w:after="120"/>
        <w:jc w:val="both"/>
        <w:rPr>
          <w:rFonts w:cs="Arial"/>
        </w:rPr>
      </w:pPr>
      <w:r w:rsidRPr="004406C9">
        <w:rPr>
          <w:rFonts w:cs="Arial"/>
        </w:rPr>
        <w:t>Le Conseil d’Administration est chargé de l’organisation, de l’administration et du fonctionnement de l’Association dans les limites définies par les statuts et la loi sur les associations de type 190</w:t>
      </w:r>
      <w:r w:rsidR="00A8393E">
        <w:rPr>
          <w:rFonts w:cs="Arial"/>
        </w:rPr>
        <w:t>1</w:t>
      </w:r>
      <w:r w:rsidRPr="004406C9">
        <w:rPr>
          <w:rFonts w:cs="Arial"/>
        </w:rPr>
        <w:t>.</w:t>
      </w:r>
    </w:p>
    <w:p w14:paraId="4021F773" w14:textId="2ABFAB22" w:rsidR="00ED4B61" w:rsidRPr="007136EC" w:rsidRDefault="00ED4B61" w:rsidP="00147D9E">
      <w:pPr>
        <w:spacing w:after="120"/>
        <w:jc w:val="both"/>
        <w:rPr>
          <w:rFonts w:cs="Arial"/>
        </w:rPr>
      </w:pPr>
      <w:r w:rsidRPr="007136EC">
        <w:rPr>
          <w:rFonts w:cs="Arial"/>
        </w:rPr>
        <w:t>Il propose le montant des adhésion</w:t>
      </w:r>
      <w:r w:rsidR="00A8393E" w:rsidRPr="007136EC">
        <w:rPr>
          <w:rFonts w:cs="Arial"/>
        </w:rPr>
        <w:t>s</w:t>
      </w:r>
      <w:r w:rsidRPr="007136EC">
        <w:rPr>
          <w:rFonts w:cs="Arial"/>
        </w:rPr>
        <w:t xml:space="preserve"> pour l’année suivante et le montant des adhésions prises </w:t>
      </w:r>
      <w:r w:rsidR="00902B35" w:rsidRPr="007136EC">
        <w:rPr>
          <w:rFonts w:cs="Arial"/>
        </w:rPr>
        <w:t>à partir du 1</w:t>
      </w:r>
      <w:r w:rsidR="00902B35" w:rsidRPr="007136EC">
        <w:rPr>
          <w:rFonts w:cs="Arial"/>
          <w:vertAlign w:val="superscript"/>
        </w:rPr>
        <w:t>er</w:t>
      </w:r>
      <w:r w:rsidR="00902B35" w:rsidRPr="007136EC">
        <w:rPr>
          <w:rFonts w:cs="Arial"/>
        </w:rPr>
        <w:t xml:space="preserve"> septembre de l’an</w:t>
      </w:r>
      <w:r w:rsidR="00A8393E" w:rsidRPr="007136EC">
        <w:rPr>
          <w:rFonts w:cs="Arial"/>
        </w:rPr>
        <w:t>née en cours.</w:t>
      </w:r>
      <w:r w:rsidR="00902B35" w:rsidRPr="007136EC">
        <w:rPr>
          <w:rFonts w:cs="Arial"/>
        </w:rPr>
        <w:t> : 50% du tarif annuel.</w:t>
      </w:r>
    </w:p>
    <w:p w14:paraId="2A70BB0F" w14:textId="68E3DCE2" w:rsidR="00665BE6" w:rsidRPr="004406C9" w:rsidRDefault="00665BE6" w:rsidP="00147D9E">
      <w:pPr>
        <w:spacing w:after="120"/>
        <w:jc w:val="both"/>
        <w:rPr>
          <w:rFonts w:cs="Arial"/>
        </w:rPr>
      </w:pPr>
      <w:r w:rsidRPr="004406C9">
        <w:rPr>
          <w:rFonts w:cs="Arial"/>
        </w:rPr>
        <w:t>Il prend et assume les décisions importantes entre 2 Assemblées Générales.</w:t>
      </w:r>
    </w:p>
    <w:p w14:paraId="089DB627" w14:textId="382F048A" w:rsidR="00665BE6" w:rsidRPr="00147D9E" w:rsidRDefault="00665BE6" w:rsidP="00147D9E">
      <w:pPr>
        <w:spacing w:after="120"/>
        <w:jc w:val="both"/>
        <w:rPr>
          <w:rFonts w:cs="Arial"/>
          <w:b/>
          <w:bCs/>
          <w:u w:val="single"/>
        </w:rPr>
      </w:pPr>
      <w:r w:rsidRPr="00147D9E">
        <w:rPr>
          <w:rFonts w:cs="Arial"/>
          <w:b/>
          <w:bCs/>
          <w:u w:val="single"/>
        </w:rPr>
        <w:t>Article 2 : Organisation</w:t>
      </w:r>
    </w:p>
    <w:p w14:paraId="7ECDE1F8" w14:textId="5CD23E1B" w:rsidR="00665BE6" w:rsidRPr="004406C9" w:rsidRDefault="00665BE6" w:rsidP="00147D9E">
      <w:pPr>
        <w:spacing w:after="120"/>
        <w:jc w:val="both"/>
        <w:rPr>
          <w:rFonts w:cs="Arial"/>
        </w:rPr>
      </w:pPr>
      <w:r w:rsidRPr="004406C9">
        <w:rPr>
          <w:rFonts w:cs="Arial"/>
        </w:rPr>
        <w:t xml:space="preserve">Dans les </w:t>
      </w:r>
      <w:r w:rsidR="004406C9" w:rsidRPr="004406C9">
        <w:rPr>
          <w:rFonts w:cs="Arial"/>
        </w:rPr>
        <w:t>quinze</w:t>
      </w:r>
      <w:r w:rsidRPr="004406C9">
        <w:rPr>
          <w:rFonts w:cs="Arial"/>
        </w:rPr>
        <w:t xml:space="preserve"> jours qui suivent la tenue d’une Assemblée Générale élective, le Conseil d’Administration procède en son sein à l’élection des membres du bureau</w:t>
      </w:r>
      <w:r w:rsidR="007C228D" w:rsidRPr="004406C9">
        <w:rPr>
          <w:rFonts w:cs="Arial"/>
        </w:rPr>
        <w:t xml:space="preserve"> fixé par les statuts.</w:t>
      </w:r>
    </w:p>
    <w:p w14:paraId="32FA790C" w14:textId="0053ED1C" w:rsidR="00B7161A" w:rsidRPr="004406C9" w:rsidRDefault="00B7161A" w:rsidP="004406C9">
      <w:pPr>
        <w:jc w:val="both"/>
        <w:rPr>
          <w:rFonts w:cs="Arial"/>
        </w:rPr>
      </w:pPr>
      <w:r w:rsidRPr="004406C9">
        <w:rPr>
          <w:rFonts w:cs="Arial"/>
        </w:rPr>
        <w:t xml:space="preserve">Il est possible d’adjoindre (voir les statuts) : Vice-Président, Secrétaire-Adjoint, </w:t>
      </w:r>
      <w:r w:rsidR="004406C9" w:rsidRPr="004406C9">
        <w:rPr>
          <w:rFonts w:cs="Arial"/>
        </w:rPr>
        <w:t>Trésoriers</w:t>
      </w:r>
      <w:r w:rsidRPr="004406C9">
        <w:rPr>
          <w:rFonts w:cs="Arial"/>
        </w:rPr>
        <w:t>-Adjoint</w:t>
      </w:r>
    </w:p>
    <w:p w14:paraId="632EA756" w14:textId="183BD4AD" w:rsidR="007C228D" w:rsidRPr="00147D9E" w:rsidRDefault="007C228D" w:rsidP="00147D9E">
      <w:pPr>
        <w:spacing w:after="0"/>
        <w:jc w:val="center"/>
        <w:rPr>
          <w:rFonts w:cs="Arial"/>
          <w:b/>
          <w:bCs/>
        </w:rPr>
      </w:pPr>
      <w:r w:rsidRPr="00147D9E">
        <w:rPr>
          <w:rFonts w:cs="Arial"/>
          <w:b/>
          <w:bCs/>
        </w:rPr>
        <w:t>Titre II</w:t>
      </w:r>
    </w:p>
    <w:p w14:paraId="4A5AA2AD" w14:textId="15737943" w:rsidR="007C228D" w:rsidRPr="00147D9E" w:rsidRDefault="007C228D" w:rsidP="00147D9E">
      <w:pPr>
        <w:spacing w:after="120"/>
        <w:jc w:val="center"/>
        <w:rPr>
          <w:rFonts w:cs="Arial"/>
          <w:b/>
          <w:bCs/>
        </w:rPr>
      </w:pPr>
      <w:r w:rsidRPr="00147D9E">
        <w:rPr>
          <w:rFonts w:cs="Arial"/>
          <w:b/>
          <w:bCs/>
        </w:rPr>
        <w:t>Le Bureau</w:t>
      </w:r>
    </w:p>
    <w:p w14:paraId="24608CD3" w14:textId="58F60CE6" w:rsidR="007C228D" w:rsidRPr="00147D9E" w:rsidRDefault="007C228D" w:rsidP="00147D9E">
      <w:pPr>
        <w:spacing w:after="120"/>
        <w:jc w:val="both"/>
        <w:rPr>
          <w:rFonts w:cs="Arial"/>
          <w:b/>
          <w:bCs/>
          <w:u w:val="single"/>
        </w:rPr>
      </w:pPr>
      <w:r w:rsidRPr="00147D9E">
        <w:rPr>
          <w:rFonts w:cs="Arial"/>
          <w:b/>
          <w:bCs/>
          <w:u w:val="single"/>
        </w:rPr>
        <w:t xml:space="preserve">Article 1 : </w:t>
      </w:r>
      <w:r w:rsidR="004406C9" w:rsidRPr="00147D9E">
        <w:rPr>
          <w:rFonts w:cs="Arial"/>
          <w:b/>
          <w:bCs/>
          <w:u w:val="single"/>
        </w:rPr>
        <w:t>Habilitation</w:t>
      </w:r>
    </w:p>
    <w:p w14:paraId="3483EAAE" w14:textId="74583921" w:rsidR="007C228D" w:rsidRPr="004406C9" w:rsidRDefault="007C228D" w:rsidP="00147D9E">
      <w:pPr>
        <w:spacing w:after="120"/>
        <w:jc w:val="both"/>
        <w:rPr>
          <w:rFonts w:cs="Arial"/>
        </w:rPr>
      </w:pPr>
      <w:r w:rsidRPr="004406C9">
        <w:rPr>
          <w:rFonts w:cs="Arial"/>
        </w:rPr>
        <w:t xml:space="preserve">Le bureau est habilité à prendre les décisions </w:t>
      </w:r>
      <w:r w:rsidR="004406C9" w:rsidRPr="004406C9">
        <w:rPr>
          <w:rFonts w:cs="Arial"/>
        </w:rPr>
        <w:t>nécessaires</w:t>
      </w:r>
      <w:r w:rsidRPr="004406C9">
        <w:rPr>
          <w:rFonts w:cs="Arial"/>
        </w:rPr>
        <w:t xml:space="preserve"> à la bonne marche des affaires courantes et dans le cadre défini par le Conseil d’Administration.</w:t>
      </w:r>
    </w:p>
    <w:p w14:paraId="5D318BF2" w14:textId="1B85E412" w:rsidR="007C228D" w:rsidRPr="004406C9" w:rsidRDefault="007C228D" w:rsidP="00147D9E">
      <w:pPr>
        <w:spacing w:after="120"/>
        <w:jc w:val="both"/>
        <w:rPr>
          <w:rFonts w:cs="Arial"/>
        </w:rPr>
      </w:pPr>
      <w:r w:rsidRPr="004406C9">
        <w:rPr>
          <w:rFonts w:cs="Arial"/>
        </w:rPr>
        <w:t xml:space="preserve">En aucun cas, cette habilitation ne peut lui conférer le droit d’apporter une quelconque modification à un texte ou une décision </w:t>
      </w:r>
      <w:r w:rsidR="004406C9" w:rsidRPr="004406C9">
        <w:rPr>
          <w:rFonts w:cs="Arial"/>
        </w:rPr>
        <w:t>arrêtée</w:t>
      </w:r>
      <w:r w:rsidRPr="004406C9">
        <w:rPr>
          <w:rFonts w:cs="Arial"/>
        </w:rPr>
        <w:t xml:space="preserve"> par le Conseil d’Administration.</w:t>
      </w:r>
    </w:p>
    <w:p w14:paraId="1E9DB1AE" w14:textId="722E36D5" w:rsidR="007C228D" w:rsidRPr="00147D9E" w:rsidRDefault="007C228D" w:rsidP="00147D9E">
      <w:pPr>
        <w:spacing w:after="120"/>
        <w:jc w:val="both"/>
        <w:rPr>
          <w:rFonts w:cs="Arial"/>
          <w:b/>
          <w:bCs/>
          <w:u w:val="single"/>
        </w:rPr>
      </w:pPr>
      <w:r w:rsidRPr="00147D9E">
        <w:rPr>
          <w:rFonts w:cs="Arial"/>
          <w:b/>
          <w:bCs/>
          <w:u w:val="single"/>
        </w:rPr>
        <w:t xml:space="preserve">Article 2 : Rôle </w:t>
      </w:r>
    </w:p>
    <w:p w14:paraId="71FA763F" w14:textId="64C0EF8D" w:rsidR="007C228D" w:rsidRPr="004406C9" w:rsidRDefault="007C228D" w:rsidP="00147D9E">
      <w:pPr>
        <w:spacing w:after="120"/>
        <w:jc w:val="both"/>
        <w:rPr>
          <w:rFonts w:cs="Arial"/>
        </w:rPr>
      </w:pPr>
      <w:r w:rsidRPr="004406C9">
        <w:rPr>
          <w:rFonts w:cs="Arial"/>
        </w:rPr>
        <w:t xml:space="preserve">Le Bureau a en charge les affaires financières et administratives, la communication interne </w:t>
      </w:r>
      <w:r w:rsidR="00ED4B61" w:rsidRPr="004406C9">
        <w:rPr>
          <w:rFonts w:cs="Arial"/>
        </w:rPr>
        <w:t>entre le</w:t>
      </w:r>
      <w:r w:rsidR="00FA1DC3">
        <w:rPr>
          <w:rFonts w:cs="Arial"/>
        </w:rPr>
        <w:t>s</w:t>
      </w:r>
      <w:r w:rsidR="00ED4B61" w:rsidRPr="004406C9">
        <w:rPr>
          <w:rFonts w:cs="Arial"/>
        </w:rPr>
        <w:t xml:space="preserve"> membres de l’Association, les rapports avec la Fédération </w:t>
      </w:r>
      <w:r w:rsidR="004406C9" w:rsidRPr="004406C9">
        <w:rPr>
          <w:rFonts w:cs="Arial"/>
        </w:rPr>
        <w:t>Départementale</w:t>
      </w:r>
      <w:r w:rsidR="00ED4B61" w:rsidRPr="004406C9">
        <w:rPr>
          <w:rFonts w:cs="Arial"/>
        </w:rPr>
        <w:t xml:space="preserve">, les collectivités locales et autres Associations </w:t>
      </w:r>
      <w:r w:rsidR="004406C9" w:rsidRPr="004406C9">
        <w:rPr>
          <w:rFonts w:cs="Arial"/>
        </w:rPr>
        <w:t>environnantes</w:t>
      </w:r>
      <w:r w:rsidR="00ED4B61" w:rsidRPr="004406C9">
        <w:rPr>
          <w:rFonts w:cs="Arial"/>
        </w:rPr>
        <w:t>. Il assure la gestion permanente de l’Association jusqu’à l’élection du prochain Bureau.</w:t>
      </w:r>
    </w:p>
    <w:p w14:paraId="3D1FF341" w14:textId="602D70BA" w:rsidR="00ED4B61" w:rsidRPr="00147D9E" w:rsidRDefault="00ED4B61" w:rsidP="00147D9E">
      <w:pPr>
        <w:spacing w:after="0"/>
        <w:jc w:val="center"/>
        <w:rPr>
          <w:rFonts w:cs="Arial"/>
          <w:b/>
          <w:bCs/>
        </w:rPr>
      </w:pPr>
      <w:r w:rsidRPr="00147D9E">
        <w:rPr>
          <w:rFonts w:cs="Arial"/>
          <w:b/>
          <w:bCs/>
        </w:rPr>
        <w:t>Titre III</w:t>
      </w:r>
    </w:p>
    <w:p w14:paraId="4A4A6750" w14:textId="5CD250E2" w:rsidR="00ED4B61" w:rsidRPr="00147D9E" w:rsidRDefault="00ED4B61" w:rsidP="00147D9E">
      <w:pPr>
        <w:spacing w:after="120"/>
        <w:jc w:val="center"/>
        <w:rPr>
          <w:rFonts w:cs="Arial"/>
          <w:b/>
          <w:bCs/>
        </w:rPr>
      </w:pPr>
      <w:r w:rsidRPr="00147D9E">
        <w:rPr>
          <w:rFonts w:cs="Arial"/>
          <w:b/>
          <w:bCs/>
        </w:rPr>
        <w:t>Attribution des membres du Bureau</w:t>
      </w:r>
    </w:p>
    <w:p w14:paraId="75BB734A" w14:textId="36041FA5" w:rsidR="000F6F7A" w:rsidRPr="00147D9E" w:rsidRDefault="000F6F7A" w:rsidP="00147D9E">
      <w:pPr>
        <w:spacing w:after="120"/>
        <w:jc w:val="both"/>
        <w:rPr>
          <w:rFonts w:cs="Arial"/>
          <w:b/>
          <w:bCs/>
          <w:u w:val="single"/>
        </w:rPr>
      </w:pPr>
      <w:r w:rsidRPr="00147D9E">
        <w:rPr>
          <w:rFonts w:cs="Arial"/>
          <w:b/>
          <w:bCs/>
          <w:u w:val="single"/>
        </w:rPr>
        <w:t>Article 1 : Président</w:t>
      </w:r>
    </w:p>
    <w:p w14:paraId="3512C8E1" w14:textId="77777777" w:rsidR="000F6F7A" w:rsidRPr="004406C9" w:rsidRDefault="000F6F7A" w:rsidP="00147D9E">
      <w:pPr>
        <w:spacing w:after="120"/>
        <w:jc w:val="both"/>
        <w:rPr>
          <w:rFonts w:cs="Arial"/>
        </w:rPr>
      </w:pPr>
      <w:r w:rsidRPr="004406C9">
        <w:rPr>
          <w:rFonts w:cs="Arial"/>
        </w:rPr>
        <w:t>Il est chargé de l’exécution des décisions prises en réunion par le Conseil d’Administration. Il représente l’Association dans tous les actes de la vie civile.</w:t>
      </w:r>
    </w:p>
    <w:p w14:paraId="39A63A05" w14:textId="364A369E" w:rsidR="00B7161A" w:rsidRPr="004406C9" w:rsidRDefault="000F6F7A" w:rsidP="00147D9E">
      <w:pPr>
        <w:spacing w:after="120"/>
        <w:jc w:val="both"/>
        <w:rPr>
          <w:rFonts w:cs="Arial"/>
        </w:rPr>
      </w:pPr>
      <w:r w:rsidRPr="004406C9">
        <w:rPr>
          <w:rFonts w:cs="Arial"/>
        </w:rPr>
        <w:t>Il règle les problèmes de la vie courante de l’Association soit directement soit en déléguant une partie de ses pouvoirs aux membres du Bureau</w:t>
      </w:r>
      <w:r w:rsidR="004406C9">
        <w:rPr>
          <w:rFonts w:cs="Arial"/>
        </w:rPr>
        <w:t xml:space="preserve">. </w:t>
      </w:r>
      <w:r w:rsidRPr="004406C9">
        <w:rPr>
          <w:rFonts w:cs="Arial"/>
        </w:rPr>
        <w:t xml:space="preserve">Il doit-être tenu au courant de toutes les affaires afin de pouvoir assurer son rôle d’animateur </w:t>
      </w:r>
      <w:r w:rsidR="004406C9" w:rsidRPr="004406C9">
        <w:rPr>
          <w:rFonts w:cs="Arial"/>
        </w:rPr>
        <w:t>principal</w:t>
      </w:r>
      <w:r w:rsidRPr="004406C9">
        <w:rPr>
          <w:rFonts w:cs="Arial"/>
        </w:rPr>
        <w:t xml:space="preserve"> et de </w:t>
      </w:r>
      <w:r w:rsidR="004406C9" w:rsidRPr="004406C9">
        <w:rPr>
          <w:rFonts w:cs="Arial"/>
        </w:rPr>
        <w:t>pouvoir</w:t>
      </w:r>
      <w:r w:rsidRPr="004406C9">
        <w:rPr>
          <w:rFonts w:cs="Arial"/>
        </w:rPr>
        <w:t xml:space="preserve"> faire naître l’esprit d’équipe tant au sein du Bureau que de l’Associat</w:t>
      </w:r>
      <w:r w:rsidR="00B7161A" w:rsidRPr="004406C9">
        <w:rPr>
          <w:rFonts w:cs="Arial"/>
        </w:rPr>
        <w:t>ion toute entière.</w:t>
      </w:r>
    </w:p>
    <w:p w14:paraId="7FA48364" w14:textId="255D817B" w:rsidR="00B7161A" w:rsidRPr="00147D9E" w:rsidRDefault="000F6F7A" w:rsidP="00147D9E">
      <w:pPr>
        <w:spacing w:after="120"/>
        <w:jc w:val="both"/>
        <w:rPr>
          <w:rFonts w:cs="Arial"/>
          <w:b/>
          <w:bCs/>
          <w:u w:val="single"/>
        </w:rPr>
      </w:pPr>
      <w:r w:rsidRPr="004406C9">
        <w:rPr>
          <w:rFonts w:cs="Arial"/>
        </w:rPr>
        <w:t xml:space="preserve"> </w:t>
      </w:r>
      <w:r w:rsidR="00B7161A" w:rsidRPr="00147D9E">
        <w:rPr>
          <w:rFonts w:cs="Arial"/>
          <w:b/>
          <w:bCs/>
          <w:u w:val="single"/>
        </w:rPr>
        <w:t>Article 2 : Vice-Président</w:t>
      </w:r>
    </w:p>
    <w:p w14:paraId="655197CD" w14:textId="1AE88846" w:rsidR="00B7161A" w:rsidRPr="004406C9" w:rsidRDefault="00B7161A" w:rsidP="004406C9">
      <w:pPr>
        <w:pStyle w:val="Paragraphedeliste"/>
        <w:numPr>
          <w:ilvl w:val="0"/>
          <w:numId w:val="1"/>
        </w:numPr>
        <w:jc w:val="both"/>
        <w:rPr>
          <w:rFonts w:cs="Arial"/>
        </w:rPr>
      </w:pPr>
      <w:r w:rsidRPr="004406C9">
        <w:rPr>
          <w:rFonts w:cs="Arial"/>
        </w:rPr>
        <w:t>Il préside au Conseil d’</w:t>
      </w:r>
      <w:r w:rsidR="004406C9" w:rsidRPr="004406C9">
        <w:rPr>
          <w:rFonts w:cs="Arial"/>
        </w:rPr>
        <w:t>Administration</w:t>
      </w:r>
      <w:r w:rsidRPr="004406C9">
        <w:rPr>
          <w:rFonts w:cs="Arial"/>
        </w:rPr>
        <w:t xml:space="preserve"> ou au ca</w:t>
      </w:r>
      <w:r w:rsidR="00301F95" w:rsidRPr="004406C9">
        <w:rPr>
          <w:rFonts w:cs="Arial"/>
        </w:rPr>
        <w:t>s</w:t>
      </w:r>
      <w:r w:rsidRPr="004406C9">
        <w:rPr>
          <w:rFonts w:cs="Arial"/>
        </w:rPr>
        <w:t xml:space="preserve"> d’absence du Président</w:t>
      </w:r>
    </w:p>
    <w:p w14:paraId="7F6E4F93" w14:textId="63665622" w:rsidR="00B7161A" w:rsidRDefault="00CF33E1" w:rsidP="004406C9">
      <w:pPr>
        <w:pStyle w:val="Paragraphedeliste"/>
        <w:numPr>
          <w:ilvl w:val="0"/>
          <w:numId w:val="1"/>
        </w:numPr>
        <w:jc w:val="both"/>
        <w:rPr>
          <w:rFonts w:cs="Arial"/>
        </w:rPr>
      </w:pPr>
      <w:r w:rsidRPr="004406C9">
        <w:rPr>
          <w:rFonts w:cs="Arial"/>
        </w:rPr>
        <w:t xml:space="preserve">Il remplace le Président dans toutes ses fonctions en cas d’indisponibilité de longue durée. Des missions de représentation ou une mission particulière peuvent lui </w:t>
      </w:r>
      <w:r w:rsidR="00FA1DC3" w:rsidRPr="004406C9">
        <w:rPr>
          <w:rFonts w:cs="Arial"/>
        </w:rPr>
        <w:t>être attribuée</w:t>
      </w:r>
      <w:r w:rsidRPr="004406C9">
        <w:rPr>
          <w:rFonts w:cs="Arial"/>
        </w:rPr>
        <w:t xml:space="preserve"> par le Président.</w:t>
      </w:r>
    </w:p>
    <w:p w14:paraId="2AC207FC" w14:textId="77777777" w:rsidR="00147D9E" w:rsidRPr="004406C9" w:rsidRDefault="00147D9E" w:rsidP="00EE32E8">
      <w:pPr>
        <w:pStyle w:val="Paragraphedeliste"/>
        <w:ind w:left="502"/>
        <w:jc w:val="both"/>
        <w:rPr>
          <w:rFonts w:cs="Arial"/>
        </w:rPr>
      </w:pPr>
    </w:p>
    <w:p w14:paraId="21557AEC" w14:textId="77777777" w:rsidR="00CF33E1" w:rsidRPr="004406C9" w:rsidRDefault="00CF33E1" w:rsidP="004406C9">
      <w:pPr>
        <w:pStyle w:val="Paragraphedeliste"/>
        <w:ind w:left="502"/>
        <w:jc w:val="both"/>
        <w:rPr>
          <w:rFonts w:cs="Arial"/>
        </w:rPr>
      </w:pPr>
    </w:p>
    <w:p w14:paraId="680163F8" w14:textId="77777777" w:rsidR="00BC19CD" w:rsidRDefault="00BC19CD" w:rsidP="004406C9">
      <w:pPr>
        <w:pStyle w:val="Paragraphedeliste"/>
        <w:ind w:left="0"/>
        <w:jc w:val="both"/>
        <w:rPr>
          <w:rFonts w:cs="Arial"/>
          <w:b/>
          <w:bCs/>
          <w:u w:val="single"/>
        </w:rPr>
      </w:pPr>
    </w:p>
    <w:p w14:paraId="79332989" w14:textId="66370681" w:rsidR="00CF33E1" w:rsidRPr="00147D9E" w:rsidRDefault="00CF33E1" w:rsidP="004406C9">
      <w:pPr>
        <w:pStyle w:val="Paragraphedeliste"/>
        <w:ind w:left="0"/>
        <w:jc w:val="both"/>
        <w:rPr>
          <w:rFonts w:cs="Arial"/>
          <w:b/>
          <w:bCs/>
          <w:u w:val="single"/>
        </w:rPr>
      </w:pPr>
      <w:r w:rsidRPr="00147D9E">
        <w:rPr>
          <w:rFonts w:cs="Arial"/>
          <w:b/>
          <w:bCs/>
          <w:u w:val="single"/>
        </w:rPr>
        <w:lastRenderedPageBreak/>
        <w:t xml:space="preserve">Article 3 : </w:t>
      </w:r>
      <w:r w:rsidR="00442C7E">
        <w:rPr>
          <w:rFonts w:cs="Arial"/>
          <w:b/>
          <w:bCs/>
          <w:u w:val="single"/>
        </w:rPr>
        <w:t>S</w:t>
      </w:r>
      <w:r w:rsidRPr="00147D9E">
        <w:rPr>
          <w:rFonts w:cs="Arial"/>
          <w:b/>
          <w:bCs/>
          <w:u w:val="single"/>
        </w:rPr>
        <w:t>ecrétaire</w:t>
      </w:r>
    </w:p>
    <w:p w14:paraId="0F716E99" w14:textId="29B33C46" w:rsidR="00CF33E1" w:rsidRPr="004406C9" w:rsidRDefault="00CF33E1" w:rsidP="004406C9">
      <w:pPr>
        <w:pStyle w:val="Paragraphedeliste"/>
        <w:ind w:left="0"/>
        <w:jc w:val="both"/>
        <w:rPr>
          <w:rFonts w:cs="Arial"/>
        </w:rPr>
      </w:pPr>
      <w:r w:rsidRPr="004406C9">
        <w:rPr>
          <w:rFonts w:cs="Arial"/>
        </w:rPr>
        <w:t xml:space="preserve">Il assure : </w:t>
      </w:r>
    </w:p>
    <w:p w14:paraId="5C1C04EC" w14:textId="0D6DC8D2" w:rsidR="00CF33E1" w:rsidRPr="004406C9" w:rsidRDefault="00CF33E1" w:rsidP="004406C9">
      <w:pPr>
        <w:pStyle w:val="Paragraphedeliste"/>
        <w:numPr>
          <w:ilvl w:val="0"/>
          <w:numId w:val="2"/>
        </w:numPr>
        <w:jc w:val="both"/>
        <w:rPr>
          <w:rFonts w:cs="Arial"/>
        </w:rPr>
      </w:pPr>
      <w:r w:rsidRPr="004406C9">
        <w:rPr>
          <w:rFonts w:cs="Arial"/>
        </w:rPr>
        <w:t>La tenue des cahiers de comptes-rendus et la rédaction des procès-verbaux</w:t>
      </w:r>
    </w:p>
    <w:p w14:paraId="47BDDD21" w14:textId="076C5180" w:rsidR="00CF33E1" w:rsidRPr="004406C9" w:rsidRDefault="00CF33E1" w:rsidP="004406C9">
      <w:pPr>
        <w:pStyle w:val="Paragraphedeliste"/>
        <w:numPr>
          <w:ilvl w:val="0"/>
          <w:numId w:val="2"/>
        </w:numPr>
        <w:jc w:val="both"/>
        <w:rPr>
          <w:rFonts w:cs="Arial"/>
        </w:rPr>
      </w:pPr>
      <w:r w:rsidRPr="004406C9">
        <w:rPr>
          <w:rFonts w:cs="Arial"/>
        </w:rPr>
        <w:t xml:space="preserve">Le </w:t>
      </w:r>
      <w:r w:rsidR="004406C9" w:rsidRPr="004406C9">
        <w:rPr>
          <w:rFonts w:cs="Arial"/>
        </w:rPr>
        <w:t>suivi</w:t>
      </w:r>
      <w:r w:rsidRPr="004406C9">
        <w:rPr>
          <w:rFonts w:cs="Arial"/>
        </w:rPr>
        <w:t xml:space="preserve"> des décisions de l’Assemblée Générale, du Conseil d’Administration et du Bureau</w:t>
      </w:r>
    </w:p>
    <w:p w14:paraId="2674257D" w14:textId="02A25E4D" w:rsidR="00CF33E1" w:rsidRPr="004406C9" w:rsidRDefault="00CF33E1" w:rsidP="00A14508">
      <w:pPr>
        <w:pStyle w:val="Paragraphedeliste"/>
        <w:numPr>
          <w:ilvl w:val="0"/>
          <w:numId w:val="2"/>
        </w:numPr>
        <w:spacing w:after="240"/>
        <w:jc w:val="both"/>
        <w:rPr>
          <w:rFonts w:cs="Arial"/>
        </w:rPr>
      </w:pPr>
      <w:r w:rsidRPr="004406C9">
        <w:rPr>
          <w:rFonts w:cs="Arial"/>
        </w:rPr>
        <w:t>Il assure le suivi des activités</w:t>
      </w:r>
    </w:p>
    <w:p w14:paraId="2A085344" w14:textId="1157E1C0" w:rsidR="00CF33E1" w:rsidRPr="004406C9" w:rsidRDefault="00CF33E1" w:rsidP="00A14508">
      <w:pPr>
        <w:pStyle w:val="Paragraphedeliste"/>
        <w:numPr>
          <w:ilvl w:val="0"/>
          <w:numId w:val="2"/>
        </w:numPr>
        <w:spacing w:after="240"/>
        <w:jc w:val="both"/>
        <w:rPr>
          <w:rFonts w:cs="Arial"/>
        </w:rPr>
      </w:pPr>
      <w:r w:rsidRPr="004406C9">
        <w:rPr>
          <w:rFonts w:cs="Arial"/>
        </w:rPr>
        <w:t>L’organisation des tâches administratives</w:t>
      </w:r>
    </w:p>
    <w:p w14:paraId="448F35A4" w14:textId="77777777" w:rsidR="00A14508" w:rsidRPr="00A14508" w:rsidRDefault="00A14508" w:rsidP="00A14508">
      <w:pPr>
        <w:pStyle w:val="Paragraphedeliste"/>
        <w:ind w:left="0"/>
        <w:jc w:val="both"/>
        <w:rPr>
          <w:rFonts w:cs="Arial"/>
          <w:b/>
          <w:bCs/>
          <w:sz w:val="8"/>
          <w:szCs w:val="8"/>
          <w:u w:val="single"/>
        </w:rPr>
      </w:pPr>
    </w:p>
    <w:p w14:paraId="57893E43" w14:textId="78CC338A" w:rsidR="00A14508" w:rsidRPr="00147D9E" w:rsidRDefault="00A14508" w:rsidP="00A14508">
      <w:pPr>
        <w:pStyle w:val="Paragraphedeliste"/>
        <w:ind w:left="0"/>
        <w:jc w:val="both"/>
        <w:rPr>
          <w:rFonts w:cs="Arial"/>
          <w:b/>
          <w:bCs/>
          <w:u w:val="single"/>
        </w:rPr>
      </w:pPr>
      <w:r w:rsidRPr="00147D9E">
        <w:rPr>
          <w:rFonts w:cs="Arial"/>
          <w:b/>
          <w:bCs/>
          <w:u w:val="single"/>
        </w:rPr>
        <w:t xml:space="preserve">Article </w:t>
      </w:r>
      <w:r>
        <w:rPr>
          <w:rFonts w:cs="Arial"/>
          <w:b/>
          <w:bCs/>
          <w:u w:val="single"/>
        </w:rPr>
        <w:t>4</w:t>
      </w:r>
      <w:r w:rsidRPr="00147D9E">
        <w:rPr>
          <w:rFonts w:cs="Arial"/>
          <w:b/>
          <w:bCs/>
          <w:u w:val="single"/>
        </w:rPr>
        <w:t xml:space="preserve"> : </w:t>
      </w:r>
      <w:r>
        <w:rPr>
          <w:rFonts w:cs="Arial"/>
          <w:b/>
          <w:bCs/>
          <w:u w:val="single"/>
        </w:rPr>
        <w:t>S</w:t>
      </w:r>
      <w:r w:rsidRPr="00147D9E">
        <w:rPr>
          <w:rFonts w:cs="Arial"/>
          <w:b/>
          <w:bCs/>
          <w:u w:val="single"/>
        </w:rPr>
        <w:t>ecrétaire</w:t>
      </w:r>
      <w:r>
        <w:rPr>
          <w:rFonts w:cs="Arial"/>
          <w:b/>
          <w:bCs/>
          <w:u w:val="single"/>
        </w:rPr>
        <w:t>-Adjoint</w:t>
      </w:r>
    </w:p>
    <w:p w14:paraId="2AFB71B3" w14:textId="19F24478" w:rsidR="00A14508" w:rsidRPr="00A14508" w:rsidRDefault="00A14508" w:rsidP="00442C7E">
      <w:pPr>
        <w:spacing w:after="120"/>
        <w:jc w:val="both"/>
        <w:rPr>
          <w:rFonts w:cs="Arial"/>
          <w:b/>
          <w:bCs/>
          <w:u w:val="single"/>
        </w:rPr>
      </w:pPr>
      <w:r w:rsidRPr="00A14508">
        <w:rPr>
          <w:rFonts w:cs="Arial"/>
          <w:color w:val="202124"/>
          <w:shd w:val="clear" w:color="auto" w:fill="FFFFFF"/>
        </w:rPr>
        <w:t>Est appelé à seconder le </w:t>
      </w:r>
      <w:r w:rsidRPr="00A14508">
        <w:rPr>
          <w:rFonts w:cs="Arial"/>
          <w:b/>
          <w:bCs/>
          <w:color w:val="202124"/>
          <w:shd w:val="clear" w:color="auto" w:fill="FFFFFF"/>
        </w:rPr>
        <w:t xml:space="preserve">secrétaire </w:t>
      </w:r>
      <w:r w:rsidRPr="00A14508">
        <w:rPr>
          <w:rFonts w:cs="Arial"/>
          <w:color w:val="202124"/>
          <w:shd w:val="clear" w:color="auto" w:fill="FFFFFF"/>
        </w:rPr>
        <w:t>sur les missions courantes et la relation avec les adhérents.</w:t>
      </w:r>
    </w:p>
    <w:p w14:paraId="737C2F7B" w14:textId="1D3BEA27" w:rsidR="003C42A6" w:rsidRPr="00442C7E" w:rsidRDefault="004406C9" w:rsidP="00442C7E">
      <w:pPr>
        <w:spacing w:after="120"/>
        <w:jc w:val="both"/>
        <w:rPr>
          <w:rFonts w:cs="Arial"/>
          <w:b/>
          <w:bCs/>
          <w:u w:val="single"/>
        </w:rPr>
      </w:pPr>
      <w:r w:rsidRPr="00442C7E">
        <w:rPr>
          <w:rFonts w:cs="Arial"/>
          <w:b/>
          <w:bCs/>
          <w:u w:val="single"/>
        </w:rPr>
        <w:t>Article</w:t>
      </w:r>
      <w:r w:rsidR="003C42A6" w:rsidRPr="00442C7E">
        <w:rPr>
          <w:rFonts w:cs="Arial"/>
          <w:b/>
          <w:bCs/>
          <w:u w:val="single"/>
        </w:rPr>
        <w:t xml:space="preserve"> </w:t>
      </w:r>
      <w:r w:rsidR="00A14508">
        <w:rPr>
          <w:rFonts w:cs="Arial"/>
          <w:b/>
          <w:bCs/>
          <w:u w:val="single"/>
        </w:rPr>
        <w:t>5</w:t>
      </w:r>
      <w:r w:rsidR="003C42A6" w:rsidRPr="00442C7E">
        <w:rPr>
          <w:rFonts w:cs="Arial"/>
          <w:b/>
          <w:bCs/>
          <w:u w:val="single"/>
        </w:rPr>
        <w:t> : Trésorier</w:t>
      </w:r>
    </w:p>
    <w:p w14:paraId="5A517DB1" w14:textId="08197C74" w:rsidR="003C42A6" w:rsidRPr="004406C9" w:rsidRDefault="003C42A6" w:rsidP="00442C7E">
      <w:pPr>
        <w:spacing w:after="120"/>
        <w:jc w:val="both"/>
        <w:rPr>
          <w:rFonts w:cs="Arial"/>
        </w:rPr>
      </w:pPr>
      <w:r w:rsidRPr="004406C9">
        <w:rPr>
          <w:rFonts w:cs="Arial"/>
        </w:rPr>
        <w:t xml:space="preserve">Il assure :  </w:t>
      </w:r>
    </w:p>
    <w:p w14:paraId="54C81E18" w14:textId="342629B6" w:rsidR="003C42A6" w:rsidRPr="004406C9" w:rsidRDefault="003C42A6" w:rsidP="004406C9">
      <w:pPr>
        <w:pStyle w:val="Paragraphedeliste"/>
        <w:numPr>
          <w:ilvl w:val="0"/>
          <w:numId w:val="3"/>
        </w:numPr>
        <w:jc w:val="both"/>
        <w:rPr>
          <w:rFonts w:cs="Arial"/>
        </w:rPr>
      </w:pPr>
      <w:r w:rsidRPr="004406C9">
        <w:rPr>
          <w:rFonts w:cs="Arial"/>
        </w:rPr>
        <w:t>La gestion financière de l’Association en recettes et dépenses</w:t>
      </w:r>
    </w:p>
    <w:p w14:paraId="371AF30D" w14:textId="30E3BD79" w:rsidR="003C42A6" w:rsidRPr="004406C9" w:rsidRDefault="003C42A6" w:rsidP="004406C9">
      <w:pPr>
        <w:pStyle w:val="Paragraphedeliste"/>
        <w:numPr>
          <w:ilvl w:val="0"/>
          <w:numId w:val="3"/>
        </w:numPr>
        <w:jc w:val="both"/>
        <w:rPr>
          <w:rFonts w:cs="Arial"/>
        </w:rPr>
      </w:pPr>
      <w:r w:rsidRPr="004406C9">
        <w:rPr>
          <w:rFonts w:cs="Arial"/>
        </w:rPr>
        <w:t>La gestion des document comptable (factures, carnet de chèques, justificatifs de dépense et recettes)</w:t>
      </w:r>
      <w:r w:rsidR="00A8393E">
        <w:rPr>
          <w:rFonts w:cs="Arial"/>
        </w:rPr>
        <w:t xml:space="preserve"> est le partenaire de la Banque.</w:t>
      </w:r>
    </w:p>
    <w:p w14:paraId="49E0EF9B" w14:textId="5A1F0BB0" w:rsidR="003C42A6" w:rsidRPr="004406C9" w:rsidRDefault="003C42A6" w:rsidP="004406C9">
      <w:pPr>
        <w:pStyle w:val="Paragraphedeliste"/>
        <w:numPr>
          <w:ilvl w:val="0"/>
          <w:numId w:val="3"/>
        </w:numPr>
        <w:jc w:val="both"/>
        <w:rPr>
          <w:rFonts w:cs="Arial"/>
        </w:rPr>
      </w:pPr>
      <w:r w:rsidRPr="004406C9">
        <w:rPr>
          <w:rFonts w:cs="Arial"/>
        </w:rPr>
        <w:t xml:space="preserve">Il fournit au vérificateur aux </w:t>
      </w:r>
      <w:r w:rsidR="004406C9" w:rsidRPr="004406C9">
        <w:rPr>
          <w:rFonts w:cs="Arial"/>
        </w:rPr>
        <w:t>comptes</w:t>
      </w:r>
      <w:r w:rsidRPr="004406C9">
        <w:rPr>
          <w:rFonts w:cs="Arial"/>
        </w:rPr>
        <w:t xml:space="preserve"> tous les </w:t>
      </w:r>
      <w:r w:rsidR="004406C9" w:rsidRPr="004406C9">
        <w:rPr>
          <w:rFonts w:cs="Arial"/>
        </w:rPr>
        <w:t>documents</w:t>
      </w:r>
      <w:r w:rsidRPr="004406C9">
        <w:rPr>
          <w:rFonts w:cs="Arial"/>
        </w:rPr>
        <w:t xml:space="preserve"> comptables et </w:t>
      </w:r>
      <w:r w:rsidR="00FA1DC3" w:rsidRPr="004406C9">
        <w:rPr>
          <w:rFonts w:cs="Arial"/>
        </w:rPr>
        <w:t>les explications</w:t>
      </w:r>
      <w:r w:rsidRPr="004406C9">
        <w:rPr>
          <w:rFonts w:cs="Arial"/>
        </w:rPr>
        <w:t xml:space="preserve"> si </w:t>
      </w:r>
      <w:r w:rsidR="004406C9" w:rsidRPr="004406C9">
        <w:rPr>
          <w:rFonts w:cs="Arial"/>
        </w:rPr>
        <w:t>nécessaire</w:t>
      </w:r>
    </w:p>
    <w:p w14:paraId="4AFE9A77" w14:textId="73FE3016" w:rsidR="003C42A6" w:rsidRPr="004406C9" w:rsidRDefault="003C42A6" w:rsidP="004406C9">
      <w:pPr>
        <w:pStyle w:val="Paragraphedeliste"/>
        <w:numPr>
          <w:ilvl w:val="0"/>
          <w:numId w:val="3"/>
        </w:numPr>
        <w:jc w:val="both"/>
        <w:rPr>
          <w:rFonts w:cs="Arial"/>
        </w:rPr>
      </w:pPr>
      <w:r w:rsidRPr="004406C9">
        <w:rPr>
          <w:rFonts w:cs="Arial"/>
        </w:rPr>
        <w:t>Il présente lors des réunions de bureau et du Conseil d’Administration le bilan de la période écoulée</w:t>
      </w:r>
    </w:p>
    <w:p w14:paraId="7987AF3B" w14:textId="51A13380" w:rsidR="003C42A6" w:rsidRPr="004406C9" w:rsidRDefault="003C42A6" w:rsidP="004406C9">
      <w:pPr>
        <w:pStyle w:val="Paragraphedeliste"/>
        <w:numPr>
          <w:ilvl w:val="0"/>
          <w:numId w:val="3"/>
        </w:numPr>
        <w:jc w:val="both"/>
        <w:rPr>
          <w:rFonts w:cs="Arial"/>
        </w:rPr>
      </w:pPr>
      <w:r w:rsidRPr="004406C9">
        <w:rPr>
          <w:rFonts w:cs="Arial"/>
        </w:rPr>
        <w:t>Il prépare la présentation financ</w:t>
      </w:r>
      <w:r w:rsidR="00301F95" w:rsidRPr="004406C9">
        <w:rPr>
          <w:rFonts w:cs="Arial"/>
        </w:rPr>
        <w:t>i</w:t>
      </w:r>
      <w:r w:rsidRPr="004406C9">
        <w:rPr>
          <w:rFonts w:cs="Arial"/>
        </w:rPr>
        <w:t>ère pour l’Assemblée Générale</w:t>
      </w:r>
    </w:p>
    <w:p w14:paraId="30419137" w14:textId="3D3495EC" w:rsidR="00301F95" w:rsidRPr="004406C9" w:rsidRDefault="00301F95" w:rsidP="004406C9">
      <w:pPr>
        <w:pStyle w:val="Paragraphedeliste"/>
        <w:numPr>
          <w:ilvl w:val="0"/>
          <w:numId w:val="3"/>
        </w:numPr>
        <w:jc w:val="both"/>
        <w:rPr>
          <w:rFonts w:cs="Arial"/>
        </w:rPr>
      </w:pPr>
      <w:r w:rsidRPr="004406C9">
        <w:rPr>
          <w:rFonts w:cs="Arial"/>
        </w:rPr>
        <w:t xml:space="preserve">Il propose au Conseil d’Administration des placements financier </w:t>
      </w:r>
      <w:r w:rsidR="00147D9E" w:rsidRPr="004406C9">
        <w:rPr>
          <w:rFonts w:cs="Arial"/>
        </w:rPr>
        <w:t>s’il</w:t>
      </w:r>
      <w:r w:rsidRPr="004406C9">
        <w:rPr>
          <w:rFonts w:cs="Arial"/>
        </w:rPr>
        <w:t xml:space="preserve"> le juge utile à l’Association.</w:t>
      </w:r>
    </w:p>
    <w:p w14:paraId="71699418" w14:textId="64671FE1" w:rsidR="00301F95" w:rsidRPr="004406C9" w:rsidRDefault="00301F95" w:rsidP="004406C9">
      <w:pPr>
        <w:pStyle w:val="Paragraphedeliste"/>
        <w:numPr>
          <w:ilvl w:val="0"/>
          <w:numId w:val="3"/>
        </w:numPr>
        <w:jc w:val="both"/>
        <w:rPr>
          <w:rFonts w:cs="Arial"/>
        </w:rPr>
      </w:pPr>
      <w:r w:rsidRPr="004406C9">
        <w:rPr>
          <w:rFonts w:cs="Arial"/>
        </w:rPr>
        <w:t xml:space="preserve">Il cherche les financements et prépare les éléments </w:t>
      </w:r>
      <w:r w:rsidR="00147D9E" w:rsidRPr="004406C9">
        <w:rPr>
          <w:rFonts w:cs="Arial"/>
        </w:rPr>
        <w:t>nécessaires</w:t>
      </w:r>
      <w:r w:rsidRPr="004406C9">
        <w:rPr>
          <w:rFonts w:cs="Arial"/>
        </w:rPr>
        <w:t xml:space="preserve"> </w:t>
      </w:r>
      <w:r w:rsidR="00FA1DC3" w:rsidRPr="004406C9">
        <w:rPr>
          <w:rFonts w:cs="Arial"/>
        </w:rPr>
        <w:t>aux demandes</w:t>
      </w:r>
      <w:r w:rsidRPr="004406C9">
        <w:rPr>
          <w:rFonts w:cs="Arial"/>
        </w:rPr>
        <w:t xml:space="preserve"> de subvention</w:t>
      </w:r>
      <w:r w:rsidR="00667ABC" w:rsidRPr="004406C9">
        <w:rPr>
          <w:rFonts w:cs="Arial"/>
        </w:rPr>
        <w:t>s)</w:t>
      </w:r>
    </w:p>
    <w:p w14:paraId="4053B02F" w14:textId="5FFA4DCE" w:rsidR="00667ABC" w:rsidRPr="004406C9" w:rsidRDefault="00667ABC" w:rsidP="004406C9">
      <w:pPr>
        <w:pStyle w:val="Paragraphedeliste"/>
        <w:numPr>
          <w:ilvl w:val="0"/>
          <w:numId w:val="3"/>
        </w:numPr>
        <w:jc w:val="both"/>
        <w:rPr>
          <w:rFonts w:cs="Arial"/>
        </w:rPr>
      </w:pPr>
      <w:r w:rsidRPr="004406C9">
        <w:rPr>
          <w:rFonts w:cs="Arial"/>
        </w:rPr>
        <w:t>Il propose un taux de remises aux adhérents pour les sorties d’une journée (repas, marché de Noël</w:t>
      </w:r>
      <w:r w:rsidR="00147D9E" w:rsidRPr="004406C9">
        <w:rPr>
          <w:rFonts w:cs="Arial"/>
        </w:rPr>
        <w:t xml:space="preserve"> …</w:t>
      </w:r>
      <w:r w:rsidRPr="004406C9">
        <w:rPr>
          <w:rFonts w:cs="Arial"/>
        </w:rPr>
        <w:t>)</w:t>
      </w:r>
    </w:p>
    <w:p w14:paraId="1E842D74" w14:textId="3C3C8790" w:rsidR="00301F95" w:rsidRPr="00442C7E" w:rsidRDefault="00301F95" w:rsidP="00442C7E">
      <w:pPr>
        <w:spacing w:after="0"/>
        <w:jc w:val="center"/>
        <w:rPr>
          <w:rFonts w:cs="Arial"/>
          <w:b/>
          <w:bCs/>
        </w:rPr>
      </w:pPr>
      <w:r w:rsidRPr="00442C7E">
        <w:rPr>
          <w:rFonts w:cs="Arial"/>
          <w:b/>
          <w:bCs/>
        </w:rPr>
        <w:t>Titre IV</w:t>
      </w:r>
    </w:p>
    <w:p w14:paraId="79297673" w14:textId="76E9363B" w:rsidR="00301F95" w:rsidRPr="00442C7E" w:rsidRDefault="00301F95" w:rsidP="00442C7E">
      <w:pPr>
        <w:spacing w:after="120"/>
        <w:jc w:val="center"/>
        <w:rPr>
          <w:rFonts w:cs="Arial"/>
          <w:b/>
          <w:bCs/>
        </w:rPr>
      </w:pPr>
      <w:r w:rsidRPr="00442C7E">
        <w:rPr>
          <w:rFonts w:cs="Arial"/>
          <w:b/>
          <w:bCs/>
        </w:rPr>
        <w:t>Divers</w:t>
      </w:r>
    </w:p>
    <w:p w14:paraId="6B133190" w14:textId="6BD25B2F" w:rsidR="00301F95" w:rsidRPr="00442C7E" w:rsidRDefault="00301F95" w:rsidP="00442C7E">
      <w:pPr>
        <w:spacing w:after="120"/>
        <w:jc w:val="both"/>
        <w:rPr>
          <w:rFonts w:cs="Arial"/>
          <w:b/>
          <w:bCs/>
          <w:u w:val="single"/>
        </w:rPr>
      </w:pPr>
      <w:r w:rsidRPr="00442C7E">
        <w:rPr>
          <w:rFonts w:cs="Arial"/>
          <w:b/>
          <w:bCs/>
          <w:u w:val="single"/>
        </w:rPr>
        <w:t>Article 1</w:t>
      </w:r>
    </w:p>
    <w:p w14:paraId="00010DB1" w14:textId="35ED50FD" w:rsidR="00301F95" w:rsidRPr="004406C9" w:rsidRDefault="00301F95" w:rsidP="00442C7E">
      <w:pPr>
        <w:spacing w:after="120"/>
        <w:jc w:val="both"/>
        <w:rPr>
          <w:rFonts w:cs="Arial"/>
        </w:rPr>
      </w:pPr>
      <w:r w:rsidRPr="004406C9">
        <w:rPr>
          <w:rFonts w:cs="Arial"/>
        </w:rPr>
        <w:t xml:space="preserve">Pour </w:t>
      </w:r>
      <w:r w:rsidR="00147D9E" w:rsidRPr="004406C9">
        <w:rPr>
          <w:rFonts w:cs="Arial"/>
        </w:rPr>
        <w:t>bénéficier</w:t>
      </w:r>
      <w:r w:rsidRPr="004406C9">
        <w:rPr>
          <w:rFonts w:cs="Arial"/>
        </w:rPr>
        <w:t xml:space="preserve"> des avantages et p</w:t>
      </w:r>
      <w:r w:rsidR="00667ABC" w:rsidRPr="004406C9">
        <w:rPr>
          <w:rFonts w:cs="Arial"/>
        </w:rPr>
        <w:t>articiper</w:t>
      </w:r>
      <w:r w:rsidRPr="004406C9">
        <w:rPr>
          <w:rFonts w:cs="Arial"/>
        </w:rPr>
        <w:t xml:space="preserve"> aux animations de la Fédération e</w:t>
      </w:r>
      <w:r w:rsidR="00667ABC" w:rsidRPr="004406C9">
        <w:rPr>
          <w:rFonts w:cs="Arial"/>
        </w:rPr>
        <w:t>t de l’Association il faut</w:t>
      </w:r>
      <w:r w:rsidR="00442C7E">
        <w:rPr>
          <w:rFonts w:cs="Arial"/>
        </w:rPr>
        <w:t>-</w:t>
      </w:r>
      <w:r w:rsidR="00667ABC" w:rsidRPr="004406C9">
        <w:rPr>
          <w:rFonts w:cs="Arial"/>
        </w:rPr>
        <w:t>être à jour de ses cotisations.</w:t>
      </w:r>
    </w:p>
    <w:p w14:paraId="2DC87F57" w14:textId="39E7625C" w:rsidR="00667ABC" w:rsidRPr="00442C7E" w:rsidRDefault="00667ABC" w:rsidP="00442C7E">
      <w:pPr>
        <w:spacing w:after="120"/>
        <w:jc w:val="both"/>
        <w:rPr>
          <w:rFonts w:cs="Arial"/>
          <w:b/>
          <w:bCs/>
          <w:u w:val="single"/>
        </w:rPr>
      </w:pPr>
      <w:r w:rsidRPr="00442C7E">
        <w:rPr>
          <w:rFonts w:cs="Arial"/>
          <w:b/>
          <w:bCs/>
          <w:u w:val="single"/>
        </w:rPr>
        <w:t>Article 2</w:t>
      </w:r>
    </w:p>
    <w:p w14:paraId="7CB5304C" w14:textId="62746CAC" w:rsidR="00667ABC" w:rsidRPr="004406C9" w:rsidRDefault="00667ABC" w:rsidP="00442C7E">
      <w:pPr>
        <w:spacing w:after="120"/>
        <w:jc w:val="both"/>
        <w:rPr>
          <w:rFonts w:cs="Arial"/>
        </w:rPr>
      </w:pPr>
      <w:r w:rsidRPr="004406C9">
        <w:rPr>
          <w:rFonts w:cs="Arial"/>
        </w:rPr>
        <w:t>Pour les sorties, voyage, repas il n’y aura pas de remboursement (sauf maladie ou cas de force majeur et décision du bureau)</w:t>
      </w:r>
    </w:p>
    <w:p w14:paraId="2779E6E4" w14:textId="6A0398ED" w:rsidR="00667ABC" w:rsidRPr="00442C7E" w:rsidRDefault="00667ABC" w:rsidP="00442C7E">
      <w:pPr>
        <w:spacing w:after="120"/>
        <w:jc w:val="both"/>
        <w:rPr>
          <w:rFonts w:cs="Arial"/>
          <w:b/>
          <w:bCs/>
          <w:u w:val="single"/>
        </w:rPr>
      </w:pPr>
      <w:r w:rsidRPr="00442C7E">
        <w:rPr>
          <w:rFonts w:cs="Arial"/>
          <w:b/>
          <w:bCs/>
          <w:u w:val="single"/>
        </w:rPr>
        <w:t xml:space="preserve">Article 3 </w:t>
      </w:r>
    </w:p>
    <w:p w14:paraId="270EA60C" w14:textId="3361EE89" w:rsidR="00667ABC" w:rsidRPr="004406C9" w:rsidRDefault="00667ABC" w:rsidP="00442C7E">
      <w:pPr>
        <w:spacing w:after="120"/>
        <w:jc w:val="both"/>
        <w:rPr>
          <w:rFonts w:cs="Arial"/>
        </w:rPr>
      </w:pPr>
      <w:r w:rsidRPr="004406C9">
        <w:rPr>
          <w:rFonts w:cs="Arial"/>
        </w:rPr>
        <w:t xml:space="preserve">Lors des sorties les non-adhérents </w:t>
      </w:r>
      <w:r w:rsidR="007D2A2F" w:rsidRPr="004406C9">
        <w:rPr>
          <w:rFonts w:cs="Arial"/>
        </w:rPr>
        <w:t xml:space="preserve">à « Générations Mouvement » pourront s’inscrire et dans ce cas ils paieront la totalité des frais plus l’assurance </w:t>
      </w:r>
      <w:r w:rsidR="002D7E8C">
        <w:rPr>
          <w:rFonts w:cs="Arial"/>
        </w:rPr>
        <w:t>(</w:t>
      </w:r>
      <w:r w:rsidR="007D2A2F" w:rsidRPr="004406C9">
        <w:rPr>
          <w:rFonts w:cs="Arial"/>
        </w:rPr>
        <w:t>2022</w:t>
      </w:r>
      <w:r w:rsidR="002D7E8C">
        <w:rPr>
          <w:rFonts w:cs="Arial"/>
        </w:rPr>
        <w:t> :</w:t>
      </w:r>
      <w:r w:rsidR="007D2A2F" w:rsidRPr="004406C9">
        <w:rPr>
          <w:rFonts w:cs="Arial"/>
        </w:rPr>
        <w:t xml:space="preserve"> 7€</w:t>
      </w:r>
      <w:r w:rsidR="002D7E8C">
        <w:rPr>
          <w:rFonts w:cs="Arial"/>
        </w:rPr>
        <w:t>)</w:t>
      </w:r>
      <w:r w:rsidR="007D2A2F" w:rsidRPr="004406C9">
        <w:rPr>
          <w:rFonts w:cs="Arial"/>
        </w:rPr>
        <w:t xml:space="preserve">. Le </w:t>
      </w:r>
      <w:r w:rsidR="00147D9E" w:rsidRPr="004406C9">
        <w:rPr>
          <w:rFonts w:cs="Arial"/>
        </w:rPr>
        <w:t>versement</w:t>
      </w:r>
      <w:r w:rsidR="007D2A2F" w:rsidRPr="004406C9">
        <w:rPr>
          <w:rFonts w:cs="Arial"/>
        </w:rPr>
        <w:t xml:space="preserve"> </w:t>
      </w:r>
      <w:r w:rsidR="00147D9E" w:rsidRPr="004406C9">
        <w:rPr>
          <w:rFonts w:cs="Arial"/>
        </w:rPr>
        <w:t>doit</w:t>
      </w:r>
      <w:r w:rsidR="007D2A2F" w:rsidRPr="004406C9">
        <w:rPr>
          <w:rFonts w:cs="Arial"/>
        </w:rPr>
        <w:t>-être effectué 15 jours avant la date de sortie (valable aussi pour les adhérents)</w:t>
      </w:r>
    </w:p>
    <w:p w14:paraId="31771506" w14:textId="211998A5" w:rsidR="007D2A2F" w:rsidRPr="00442C7E" w:rsidRDefault="007D2A2F" w:rsidP="00442C7E">
      <w:pPr>
        <w:spacing w:after="120"/>
        <w:jc w:val="both"/>
        <w:rPr>
          <w:rFonts w:cs="Arial"/>
          <w:b/>
          <w:bCs/>
          <w:u w:val="single"/>
        </w:rPr>
      </w:pPr>
      <w:r w:rsidRPr="00442C7E">
        <w:rPr>
          <w:rFonts w:cs="Arial"/>
          <w:b/>
          <w:bCs/>
          <w:u w:val="single"/>
        </w:rPr>
        <w:t>Article 4</w:t>
      </w:r>
    </w:p>
    <w:p w14:paraId="6E01B141" w14:textId="6B6D536F" w:rsidR="007D2A2F" w:rsidRPr="004406C9" w:rsidRDefault="007D2A2F" w:rsidP="00442C7E">
      <w:pPr>
        <w:spacing w:after="120"/>
        <w:jc w:val="both"/>
        <w:rPr>
          <w:rFonts w:cs="Arial"/>
        </w:rPr>
      </w:pPr>
      <w:r w:rsidRPr="004406C9">
        <w:rPr>
          <w:rFonts w:cs="Arial"/>
        </w:rPr>
        <w:t>L’Association est ouvert</w:t>
      </w:r>
      <w:r w:rsidR="004406C9" w:rsidRPr="004406C9">
        <w:rPr>
          <w:rFonts w:cs="Arial"/>
        </w:rPr>
        <w:t>e</w:t>
      </w:r>
      <w:r w:rsidRPr="004406C9">
        <w:rPr>
          <w:rFonts w:cs="Arial"/>
        </w:rPr>
        <w:t xml:space="preserve"> toute personne sans limitation d’âge.</w:t>
      </w:r>
    </w:p>
    <w:p w14:paraId="383936FD" w14:textId="11041916" w:rsidR="007D2A2F" w:rsidRPr="00442C7E" w:rsidRDefault="007D2A2F" w:rsidP="00442C7E">
      <w:pPr>
        <w:spacing w:after="120"/>
        <w:jc w:val="both"/>
        <w:rPr>
          <w:rFonts w:cs="Arial"/>
          <w:b/>
          <w:bCs/>
          <w:u w:val="single"/>
        </w:rPr>
      </w:pPr>
      <w:r w:rsidRPr="00442C7E">
        <w:rPr>
          <w:rFonts w:cs="Arial"/>
          <w:b/>
          <w:bCs/>
          <w:u w:val="single"/>
        </w:rPr>
        <w:t>Article 5</w:t>
      </w:r>
    </w:p>
    <w:p w14:paraId="654321A7" w14:textId="507F7CBC" w:rsidR="007D2A2F" w:rsidRPr="004406C9" w:rsidRDefault="007D2A2F" w:rsidP="00442C7E">
      <w:pPr>
        <w:spacing w:after="120"/>
        <w:jc w:val="both"/>
        <w:rPr>
          <w:rFonts w:cs="Arial"/>
        </w:rPr>
      </w:pPr>
      <w:r w:rsidRPr="004406C9">
        <w:rPr>
          <w:rFonts w:cs="Arial"/>
        </w:rPr>
        <w:t>Challenge départemental de pétanque, les équipes seront composées conformément au règlement départemental et national</w:t>
      </w:r>
      <w:r w:rsidR="00710B9D">
        <w:rPr>
          <w:rFonts w:cs="Arial"/>
        </w:rPr>
        <w:t>.</w:t>
      </w:r>
    </w:p>
    <w:p w14:paraId="0A2A1828" w14:textId="4F247D20" w:rsidR="00A14508" w:rsidRDefault="00A14508" w:rsidP="00442C7E">
      <w:pPr>
        <w:spacing w:after="120"/>
        <w:jc w:val="both"/>
        <w:rPr>
          <w:rFonts w:cs="Arial"/>
          <w:b/>
          <w:bCs/>
          <w:u w:val="single"/>
        </w:rPr>
      </w:pPr>
    </w:p>
    <w:p w14:paraId="45E11D86" w14:textId="77777777" w:rsidR="00031B92" w:rsidRDefault="00031B92" w:rsidP="00442C7E">
      <w:pPr>
        <w:spacing w:after="120"/>
        <w:jc w:val="both"/>
        <w:rPr>
          <w:rFonts w:cs="Arial"/>
          <w:b/>
          <w:bCs/>
          <w:u w:val="single"/>
        </w:rPr>
      </w:pPr>
    </w:p>
    <w:p w14:paraId="11F1F308" w14:textId="77777777" w:rsidR="00BC19CD" w:rsidRDefault="00BC19CD" w:rsidP="00442C7E">
      <w:pPr>
        <w:spacing w:after="120"/>
        <w:jc w:val="both"/>
        <w:rPr>
          <w:rFonts w:cs="Arial"/>
          <w:b/>
          <w:bCs/>
          <w:u w:val="single"/>
        </w:rPr>
      </w:pPr>
    </w:p>
    <w:p w14:paraId="46487CD7" w14:textId="0A05297D" w:rsidR="007D2A2F" w:rsidRPr="00442C7E" w:rsidRDefault="007D2A2F" w:rsidP="00442C7E">
      <w:pPr>
        <w:spacing w:after="120"/>
        <w:jc w:val="both"/>
        <w:rPr>
          <w:rFonts w:cs="Arial"/>
          <w:b/>
          <w:bCs/>
          <w:u w:val="single"/>
        </w:rPr>
      </w:pPr>
      <w:r w:rsidRPr="00442C7E">
        <w:rPr>
          <w:rFonts w:cs="Arial"/>
          <w:b/>
          <w:bCs/>
          <w:u w:val="single"/>
        </w:rPr>
        <w:lastRenderedPageBreak/>
        <w:t xml:space="preserve">Article 6 : </w:t>
      </w:r>
      <w:r w:rsidR="00173796" w:rsidRPr="00442C7E">
        <w:rPr>
          <w:rFonts w:cs="Arial"/>
          <w:b/>
          <w:bCs/>
          <w:u w:val="single"/>
        </w:rPr>
        <w:t>devoir de réserve</w:t>
      </w:r>
    </w:p>
    <w:p w14:paraId="1887B17F" w14:textId="22E55996" w:rsidR="00173796" w:rsidRPr="004406C9" w:rsidRDefault="00173796" w:rsidP="00442C7E">
      <w:pPr>
        <w:spacing w:after="120"/>
        <w:jc w:val="both"/>
        <w:rPr>
          <w:rFonts w:cs="Arial"/>
        </w:rPr>
      </w:pPr>
      <w:r w:rsidRPr="004406C9">
        <w:rPr>
          <w:rFonts w:cs="Arial"/>
        </w:rPr>
        <w:t xml:space="preserve">En dehors de ce qui est </w:t>
      </w:r>
      <w:r w:rsidR="00147D9E" w:rsidRPr="004406C9">
        <w:rPr>
          <w:rFonts w:cs="Arial"/>
        </w:rPr>
        <w:t>nécessaire</w:t>
      </w:r>
      <w:r w:rsidRPr="004406C9">
        <w:rPr>
          <w:rFonts w:cs="Arial"/>
        </w:rPr>
        <w:t xml:space="preserve"> à l’exercice de leur fonction, les membres du Conseil d’Administration sont tenus au devoir de discrétion sur toutes les informations qu’ils pourraient détenir sur le fonctionnement de l’Association ou sur les membres qui la composent (Règlement de Protection Générales des </w:t>
      </w:r>
      <w:r w:rsidR="00147D9E" w:rsidRPr="004406C9">
        <w:rPr>
          <w:rFonts w:cs="Arial"/>
        </w:rPr>
        <w:t>Données</w:t>
      </w:r>
      <w:r w:rsidRPr="004406C9">
        <w:rPr>
          <w:rFonts w:cs="Arial"/>
        </w:rPr>
        <w:t xml:space="preserve"> « RGPD » mise en application depuis le 25 mai 2018)</w:t>
      </w:r>
    </w:p>
    <w:p w14:paraId="0D76249B" w14:textId="6C8CB9E6" w:rsidR="00173796" w:rsidRPr="00442C7E" w:rsidRDefault="00173796" w:rsidP="00442C7E">
      <w:pPr>
        <w:spacing w:after="120"/>
        <w:jc w:val="both"/>
        <w:rPr>
          <w:rFonts w:cs="Arial"/>
          <w:b/>
          <w:bCs/>
          <w:u w:val="single"/>
        </w:rPr>
      </w:pPr>
      <w:r w:rsidRPr="00442C7E">
        <w:rPr>
          <w:rFonts w:cs="Arial"/>
          <w:b/>
          <w:bCs/>
          <w:u w:val="single"/>
        </w:rPr>
        <w:t>Article 7 : Remise accordée aux adhérents</w:t>
      </w:r>
    </w:p>
    <w:p w14:paraId="6DC4AE54" w14:textId="5A338523" w:rsidR="00173796" w:rsidRPr="004406C9" w:rsidRDefault="00173796" w:rsidP="004406C9">
      <w:pPr>
        <w:jc w:val="both"/>
        <w:rPr>
          <w:rFonts w:cs="Arial"/>
        </w:rPr>
      </w:pPr>
      <w:r w:rsidRPr="004406C9">
        <w:rPr>
          <w:rFonts w:cs="Arial"/>
        </w:rPr>
        <w:t>Sur proposition du Trésorier et décision du Conseil d’Administration</w:t>
      </w:r>
      <w:r w:rsidR="002129F2" w:rsidRPr="004406C9">
        <w:rPr>
          <w:rFonts w:cs="Arial"/>
        </w:rPr>
        <w:t xml:space="preserve"> une remise sera accordée aux adhérents (1) participants aux activités des autres associations et de la Fédération (repas, buffet, spectacles, </w:t>
      </w:r>
      <w:r w:rsidR="00147D9E" w:rsidRPr="004406C9">
        <w:rPr>
          <w:rFonts w:cs="Arial"/>
        </w:rPr>
        <w:t>autres</w:t>
      </w:r>
      <w:r w:rsidR="002129F2" w:rsidRPr="004406C9">
        <w:rPr>
          <w:rFonts w:cs="Arial"/>
        </w:rPr>
        <w:t xml:space="preserve"> sur décision du bureau (ex : pourcentage moyen année 2018 : 15%).</w:t>
      </w:r>
    </w:p>
    <w:p w14:paraId="2D83B93C" w14:textId="59374B80" w:rsidR="002D7E8C" w:rsidRPr="004406C9" w:rsidRDefault="002D7E8C" w:rsidP="004406C9">
      <w:pPr>
        <w:jc w:val="both"/>
        <w:rPr>
          <w:rFonts w:cs="Arial"/>
        </w:rPr>
      </w:pPr>
      <w:r>
        <w:rPr>
          <w:rFonts w:cs="Arial"/>
        </w:rPr>
        <w:t xml:space="preserve">Valider par le Conseil d’Administration du </w:t>
      </w:r>
      <w:r w:rsidR="00710B9D">
        <w:rPr>
          <w:rFonts w:cs="Arial"/>
        </w:rPr>
        <w:t>20 décembre 2021</w:t>
      </w:r>
      <w:r w:rsidR="008606DF">
        <w:rPr>
          <w:rFonts w:cs="Arial"/>
        </w:rPr>
        <w:t xml:space="preserve"> – approuvé par l’Assemblée Générale du 14 mars 2022</w:t>
      </w:r>
    </w:p>
    <w:p w14:paraId="6A40B842" w14:textId="39584BC3" w:rsidR="002129F2" w:rsidRDefault="002129F2" w:rsidP="004406C9">
      <w:pPr>
        <w:jc w:val="both"/>
        <w:rPr>
          <w:rFonts w:cs="Arial"/>
        </w:rPr>
      </w:pPr>
    </w:p>
    <w:p w14:paraId="0B5F3EA7" w14:textId="5FF332BB" w:rsidR="008606DF" w:rsidRDefault="008606DF" w:rsidP="004406C9">
      <w:pPr>
        <w:jc w:val="both"/>
        <w:rPr>
          <w:rFonts w:cs="Arial"/>
        </w:rPr>
      </w:pPr>
    </w:p>
    <w:p w14:paraId="7D44F945" w14:textId="2B7192B1" w:rsidR="002129F2" w:rsidRPr="004406C9" w:rsidRDefault="002129F2" w:rsidP="00A515B1">
      <w:pPr>
        <w:spacing w:after="0"/>
        <w:jc w:val="both"/>
        <w:rPr>
          <w:rFonts w:cs="Arial"/>
        </w:rPr>
      </w:pPr>
      <w:r w:rsidRPr="004406C9">
        <w:rPr>
          <w:rFonts w:cs="Arial"/>
        </w:rPr>
        <w:t xml:space="preserve">                       </w:t>
      </w:r>
      <w:r w:rsidR="004E0212">
        <w:rPr>
          <w:rFonts w:cs="Arial"/>
        </w:rPr>
        <w:t xml:space="preserve"> </w:t>
      </w:r>
      <w:r w:rsidRPr="004406C9">
        <w:rPr>
          <w:rFonts w:cs="Arial"/>
        </w:rPr>
        <w:t xml:space="preserve">  Le Président  </w:t>
      </w:r>
      <w:r w:rsidR="004406C9" w:rsidRPr="004406C9">
        <w:rPr>
          <w:rFonts w:cs="Arial"/>
        </w:rPr>
        <w:t xml:space="preserve">                                                  </w:t>
      </w:r>
      <w:r w:rsidRPr="004406C9">
        <w:rPr>
          <w:rFonts w:cs="Arial"/>
        </w:rPr>
        <w:t xml:space="preserve">La Secrétaire </w:t>
      </w:r>
    </w:p>
    <w:p w14:paraId="7F9AD72B" w14:textId="1FF96E75" w:rsidR="00ED4B61" w:rsidRDefault="004406C9" w:rsidP="004406C9">
      <w:pPr>
        <w:jc w:val="both"/>
        <w:rPr>
          <w:rFonts w:cs="Arial"/>
        </w:rPr>
      </w:pPr>
      <w:r w:rsidRPr="004406C9">
        <w:rPr>
          <w:rFonts w:cs="Arial"/>
        </w:rPr>
        <w:t xml:space="preserve">                          </w:t>
      </w:r>
      <w:r w:rsidR="002129F2" w:rsidRPr="004406C9">
        <w:rPr>
          <w:rFonts w:cs="Arial"/>
        </w:rPr>
        <w:t xml:space="preserve">Francis LANO                       </w:t>
      </w:r>
      <w:r w:rsidRPr="004406C9">
        <w:rPr>
          <w:rFonts w:cs="Arial"/>
        </w:rPr>
        <w:t xml:space="preserve">                       </w:t>
      </w:r>
      <w:r w:rsidR="00A515B1">
        <w:rPr>
          <w:rFonts w:cs="Arial"/>
        </w:rPr>
        <w:t>Mo</w:t>
      </w:r>
      <w:r w:rsidR="002129F2" w:rsidRPr="004406C9">
        <w:rPr>
          <w:rFonts w:cs="Arial"/>
        </w:rPr>
        <w:t>nique LAURIN</w:t>
      </w:r>
    </w:p>
    <w:p w14:paraId="2492E263" w14:textId="683682E8" w:rsidR="00F27B6D" w:rsidRDefault="00F27B6D" w:rsidP="00BD7957">
      <w:pPr>
        <w:spacing w:after="120"/>
        <w:jc w:val="center"/>
        <w:rPr>
          <w:rFonts w:cs="Arial"/>
          <w:b/>
          <w:bCs/>
          <w:color w:val="000000" w:themeColor="text1"/>
          <w:u w:val="single"/>
        </w:rPr>
      </w:pPr>
      <w:bookmarkStart w:id="0" w:name="_Hlk125047276"/>
    </w:p>
    <w:p w14:paraId="0E48E756" w14:textId="1DDF74AF" w:rsidR="00031B92" w:rsidRDefault="00031B92" w:rsidP="00BD7957">
      <w:pPr>
        <w:spacing w:after="120"/>
        <w:jc w:val="center"/>
        <w:rPr>
          <w:rFonts w:cs="Arial"/>
          <w:b/>
          <w:bCs/>
          <w:color w:val="000000" w:themeColor="text1"/>
          <w:u w:val="single"/>
        </w:rPr>
      </w:pPr>
    </w:p>
    <w:p w14:paraId="208C1805" w14:textId="3982455E" w:rsidR="00031B92" w:rsidRDefault="00031B92" w:rsidP="00BD7957">
      <w:pPr>
        <w:spacing w:after="120"/>
        <w:jc w:val="center"/>
        <w:rPr>
          <w:rFonts w:cs="Arial"/>
          <w:b/>
          <w:bCs/>
          <w:color w:val="000000" w:themeColor="text1"/>
          <w:u w:val="single"/>
        </w:rPr>
      </w:pPr>
    </w:p>
    <w:p w14:paraId="55AC00E9" w14:textId="42ABDBB6" w:rsidR="00031B92" w:rsidRDefault="00031B92" w:rsidP="00BD7957">
      <w:pPr>
        <w:spacing w:after="120"/>
        <w:jc w:val="center"/>
        <w:rPr>
          <w:rFonts w:cs="Arial"/>
          <w:b/>
          <w:bCs/>
          <w:color w:val="000000" w:themeColor="text1"/>
          <w:u w:val="single"/>
        </w:rPr>
      </w:pPr>
    </w:p>
    <w:p w14:paraId="5618B2A0" w14:textId="0C899858" w:rsidR="00031B92" w:rsidRDefault="00031B92" w:rsidP="00BD7957">
      <w:pPr>
        <w:spacing w:after="120"/>
        <w:jc w:val="center"/>
        <w:rPr>
          <w:rFonts w:cs="Arial"/>
          <w:b/>
          <w:bCs/>
          <w:color w:val="000000" w:themeColor="text1"/>
          <w:u w:val="single"/>
        </w:rPr>
      </w:pPr>
    </w:p>
    <w:p w14:paraId="15A610E2" w14:textId="1EE26853" w:rsidR="00031B92" w:rsidRDefault="00031B92" w:rsidP="00BD7957">
      <w:pPr>
        <w:spacing w:after="120"/>
        <w:jc w:val="center"/>
        <w:rPr>
          <w:rFonts w:cs="Arial"/>
          <w:b/>
          <w:bCs/>
          <w:color w:val="000000" w:themeColor="text1"/>
          <w:u w:val="single"/>
        </w:rPr>
      </w:pPr>
    </w:p>
    <w:p w14:paraId="6EC8F0CC" w14:textId="2DCAA83D" w:rsidR="00031B92" w:rsidRDefault="00031B92" w:rsidP="00BD7957">
      <w:pPr>
        <w:spacing w:after="120"/>
        <w:jc w:val="center"/>
        <w:rPr>
          <w:rFonts w:cs="Arial"/>
          <w:b/>
          <w:bCs/>
          <w:color w:val="000000" w:themeColor="text1"/>
          <w:u w:val="single"/>
        </w:rPr>
      </w:pPr>
    </w:p>
    <w:p w14:paraId="52A4F5D0" w14:textId="1D771B9C" w:rsidR="00031B92" w:rsidRDefault="00031B92" w:rsidP="00BD7957">
      <w:pPr>
        <w:spacing w:after="120"/>
        <w:jc w:val="center"/>
        <w:rPr>
          <w:rFonts w:cs="Arial"/>
          <w:b/>
          <w:bCs/>
          <w:color w:val="000000" w:themeColor="text1"/>
          <w:u w:val="single"/>
        </w:rPr>
      </w:pPr>
    </w:p>
    <w:p w14:paraId="7D6AEA7D" w14:textId="09B2ADCE" w:rsidR="00031B92" w:rsidRDefault="00031B92" w:rsidP="00BD7957">
      <w:pPr>
        <w:spacing w:after="120"/>
        <w:jc w:val="center"/>
        <w:rPr>
          <w:rFonts w:cs="Arial"/>
          <w:b/>
          <w:bCs/>
          <w:color w:val="000000" w:themeColor="text1"/>
          <w:u w:val="single"/>
        </w:rPr>
      </w:pPr>
    </w:p>
    <w:p w14:paraId="26C27CFF" w14:textId="0E420F37" w:rsidR="00031B92" w:rsidRDefault="00031B92" w:rsidP="00BD7957">
      <w:pPr>
        <w:spacing w:after="120"/>
        <w:jc w:val="center"/>
        <w:rPr>
          <w:rFonts w:cs="Arial"/>
          <w:b/>
          <w:bCs/>
          <w:color w:val="000000" w:themeColor="text1"/>
          <w:u w:val="single"/>
        </w:rPr>
      </w:pPr>
    </w:p>
    <w:p w14:paraId="174E7CE3" w14:textId="3919C404" w:rsidR="00031B92" w:rsidRDefault="00031B92" w:rsidP="00BD7957">
      <w:pPr>
        <w:spacing w:after="120"/>
        <w:jc w:val="center"/>
        <w:rPr>
          <w:rFonts w:cs="Arial"/>
          <w:b/>
          <w:bCs/>
          <w:color w:val="000000" w:themeColor="text1"/>
          <w:u w:val="single"/>
        </w:rPr>
      </w:pPr>
    </w:p>
    <w:p w14:paraId="2C81A618" w14:textId="04CDBBFE" w:rsidR="00031B92" w:rsidRDefault="00031B92" w:rsidP="00BD7957">
      <w:pPr>
        <w:spacing w:after="120"/>
        <w:jc w:val="center"/>
        <w:rPr>
          <w:rFonts w:cs="Arial"/>
          <w:b/>
          <w:bCs/>
          <w:color w:val="000000" w:themeColor="text1"/>
          <w:u w:val="single"/>
        </w:rPr>
      </w:pPr>
    </w:p>
    <w:p w14:paraId="63B1A782" w14:textId="317414D2" w:rsidR="00031B92" w:rsidRDefault="00031B92" w:rsidP="00BD7957">
      <w:pPr>
        <w:spacing w:after="120"/>
        <w:jc w:val="center"/>
        <w:rPr>
          <w:rFonts w:cs="Arial"/>
          <w:b/>
          <w:bCs/>
          <w:color w:val="000000" w:themeColor="text1"/>
          <w:u w:val="single"/>
        </w:rPr>
      </w:pPr>
    </w:p>
    <w:p w14:paraId="4D4F9A06" w14:textId="01D4BAF0" w:rsidR="00031B92" w:rsidRDefault="00031B92" w:rsidP="00BD7957">
      <w:pPr>
        <w:spacing w:after="120"/>
        <w:jc w:val="center"/>
        <w:rPr>
          <w:rFonts w:cs="Arial"/>
          <w:b/>
          <w:bCs/>
          <w:color w:val="000000" w:themeColor="text1"/>
          <w:u w:val="single"/>
        </w:rPr>
      </w:pPr>
    </w:p>
    <w:p w14:paraId="59144C19" w14:textId="7AB83CCA" w:rsidR="00031B92" w:rsidRDefault="00031B92" w:rsidP="00BD7957">
      <w:pPr>
        <w:spacing w:after="120"/>
        <w:jc w:val="center"/>
        <w:rPr>
          <w:rFonts w:cs="Arial"/>
          <w:b/>
          <w:bCs/>
          <w:color w:val="000000" w:themeColor="text1"/>
          <w:u w:val="single"/>
        </w:rPr>
      </w:pPr>
    </w:p>
    <w:p w14:paraId="0900FCD5" w14:textId="05F03D24" w:rsidR="00031B92" w:rsidRDefault="00031B92" w:rsidP="00BD7957">
      <w:pPr>
        <w:spacing w:after="120"/>
        <w:jc w:val="center"/>
        <w:rPr>
          <w:rFonts w:cs="Arial"/>
          <w:b/>
          <w:bCs/>
          <w:color w:val="000000" w:themeColor="text1"/>
          <w:u w:val="single"/>
        </w:rPr>
      </w:pPr>
    </w:p>
    <w:p w14:paraId="6C6645AC" w14:textId="2A8BCF26" w:rsidR="00031B92" w:rsidRDefault="00031B92" w:rsidP="00BD7957">
      <w:pPr>
        <w:spacing w:after="120"/>
        <w:jc w:val="center"/>
        <w:rPr>
          <w:rFonts w:cs="Arial"/>
          <w:b/>
          <w:bCs/>
          <w:color w:val="000000" w:themeColor="text1"/>
          <w:u w:val="single"/>
        </w:rPr>
      </w:pPr>
    </w:p>
    <w:p w14:paraId="50969B6D" w14:textId="3CD58E66" w:rsidR="00031B92" w:rsidRDefault="00031B92" w:rsidP="00BD7957">
      <w:pPr>
        <w:spacing w:after="120"/>
        <w:jc w:val="center"/>
        <w:rPr>
          <w:rFonts w:cs="Arial"/>
          <w:b/>
          <w:bCs/>
          <w:color w:val="000000" w:themeColor="text1"/>
          <w:u w:val="single"/>
        </w:rPr>
      </w:pPr>
    </w:p>
    <w:p w14:paraId="67C4A4D0" w14:textId="7DF39D85" w:rsidR="00031B92" w:rsidRDefault="00031B92" w:rsidP="00BD7957">
      <w:pPr>
        <w:spacing w:after="120"/>
        <w:jc w:val="center"/>
        <w:rPr>
          <w:rFonts w:cs="Arial"/>
          <w:b/>
          <w:bCs/>
          <w:color w:val="000000" w:themeColor="text1"/>
          <w:u w:val="single"/>
        </w:rPr>
      </w:pPr>
    </w:p>
    <w:p w14:paraId="05EEEEFB" w14:textId="3A52C9CF" w:rsidR="00031B92" w:rsidRDefault="00031B92" w:rsidP="00BD7957">
      <w:pPr>
        <w:spacing w:after="120"/>
        <w:jc w:val="center"/>
        <w:rPr>
          <w:rFonts w:cs="Arial"/>
          <w:b/>
          <w:bCs/>
          <w:color w:val="000000" w:themeColor="text1"/>
          <w:u w:val="single"/>
        </w:rPr>
      </w:pPr>
    </w:p>
    <w:p w14:paraId="1514CDA3" w14:textId="5A21ABF9" w:rsidR="00031B92" w:rsidRDefault="00031B92" w:rsidP="00BD7957">
      <w:pPr>
        <w:spacing w:after="120"/>
        <w:jc w:val="center"/>
        <w:rPr>
          <w:rFonts w:cs="Arial"/>
          <w:b/>
          <w:bCs/>
          <w:color w:val="000000" w:themeColor="text1"/>
          <w:u w:val="single"/>
        </w:rPr>
      </w:pPr>
    </w:p>
    <w:p w14:paraId="58CF4D6A" w14:textId="23D9D32C" w:rsidR="00031B92" w:rsidRDefault="00031B92" w:rsidP="00BD7957">
      <w:pPr>
        <w:spacing w:after="120"/>
        <w:jc w:val="center"/>
        <w:rPr>
          <w:rFonts w:cs="Arial"/>
          <w:b/>
          <w:bCs/>
          <w:color w:val="000000" w:themeColor="text1"/>
          <w:u w:val="single"/>
        </w:rPr>
      </w:pPr>
    </w:p>
    <w:p w14:paraId="7686F587" w14:textId="3286453D" w:rsidR="00031B92" w:rsidRDefault="00031B92" w:rsidP="00BD7957">
      <w:pPr>
        <w:spacing w:after="120"/>
        <w:jc w:val="center"/>
        <w:rPr>
          <w:rFonts w:cs="Arial"/>
          <w:b/>
          <w:bCs/>
          <w:color w:val="000000" w:themeColor="text1"/>
          <w:u w:val="single"/>
        </w:rPr>
      </w:pPr>
    </w:p>
    <w:p w14:paraId="641AFF1D" w14:textId="7AB9E016" w:rsidR="00031B92" w:rsidRDefault="00031B92" w:rsidP="00BD7957">
      <w:pPr>
        <w:spacing w:after="120"/>
        <w:jc w:val="center"/>
        <w:rPr>
          <w:rFonts w:cs="Arial"/>
          <w:b/>
          <w:bCs/>
          <w:color w:val="000000" w:themeColor="text1"/>
          <w:u w:val="single"/>
        </w:rPr>
      </w:pPr>
    </w:p>
    <w:p w14:paraId="47D6A30E" w14:textId="77777777" w:rsidR="00031B92" w:rsidRDefault="00031B92" w:rsidP="00BD7957">
      <w:pPr>
        <w:spacing w:after="120"/>
        <w:jc w:val="center"/>
        <w:rPr>
          <w:rFonts w:cs="Arial"/>
          <w:b/>
          <w:bCs/>
          <w:color w:val="000000" w:themeColor="text1"/>
          <w:u w:val="single"/>
        </w:rPr>
      </w:pPr>
    </w:p>
    <w:p w14:paraId="2EB8EBA5" w14:textId="193446AD" w:rsidR="00031B92" w:rsidRPr="00FB4D29" w:rsidRDefault="00031B92" w:rsidP="00031B92">
      <w:pPr>
        <w:spacing w:after="120"/>
        <w:jc w:val="center"/>
        <w:rPr>
          <w:rFonts w:cs="Arial"/>
          <w:b/>
          <w:bCs/>
          <w:color w:val="000000" w:themeColor="text1"/>
          <w:sz w:val="28"/>
          <w:szCs w:val="28"/>
          <w:u w:val="single"/>
        </w:rPr>
      </w:pPr>
      <w:r w:rsidRPr="00FB4D29">
        <w:rPr>
          <w:rFonts w:cs="Arial"/>
          <w:b/>
          <w:bCs/>
          <w:color w:val="000000" w:themeColor="text1"/>
          <w:sz w:val="28"/>
          <w:szCs w:val="28"/>
          <w:u w:val="single"/>
        </w:rPr>
        <w:lastRenderedPageBreak/>
        <w:t>REGLEMENT ANNEXE 1</w:t>
      </w:r>
    </w:p>
    <w:p w14:paraId="0734EEE3" w14:textId="77777777" w:rsidR="00031B92" w:rsidRPr="00B46BB9" w:rsidRDefault="00031B92" w:rsidP="00031B92">
      <w:pPr>
        <w:pBdr>
          <w:top w:val="single" w:sz="18" w:space="1" w:color="FF0000" w:shadow="1"/>
          <w:left w:val="single" w:sz="18" w:space="4" w:color="FF0000" w:shadow="1"/>
          <w:bottom w:val="single" w:sz="18" w:space="1" w:color="FF0000" w:shadow="1"/>
          <w:right w:val="single" w:sz="18" w:space="4" w:color="FF0000" w:shadow="1"/>
        </w:pBdr>
        <w:spacing w:after="120"/>
        <w:jc w:val="center"/>
        <w:rPr>
          <w:rFonts w:cs="Arial"/>
          <w:b/>
          <w:bCs/>
          <w:color w:val="000000" w:themeColor="text1"/>
          <w:sz w:val="28"/>
          <w:szCs w:val="28"/>
          <w:u w:val="single"/>
        </w:rPr>
      </w:pPr>
      <w:r w:rsidRPr="00B46BB9">
        <w:rPr>
          <w:rFonts w:cs="Arial"/>
          <w:b/>
          <w:bCs/>
          <w:color w:val="000000" w:themeColor="text1"/>
          <w:sz w:val="28"/>
          <w:szCs w:val="28"/>
          <w:u w:val="single"/>
        </w:rPr>
        <w:t>Le bon sens et la sécurité</w:t>
      </w:r>
    </w:p>
    <w:p w14:paraId="14BD3B0E" w14:textId="77777777" w:rsidR="00031B92" w:rsidRPr="00B46BB9" w:rsidRDefault="00031B92" w:rsidP="00031B92">
      <w:pPr>
        <w:pBdr>
          <w:top w:val="single" w:sz="18" w:space="1" w:color="FF0000" w:shadow="1"/>
          <w:left w:val="single" w:sz="18" w:space="4" w:color="FF0000" w:shadow="1"/>
          <w:bottom w:val="single" w:sz="18" w:space="1" w:color="FF0000" w:shadow="1"/>
          <w:right w:val="single" w:sz="18" w:space="4" w:color="FF0000" w:shadow="1"/>
        </w:pBdr>
        <w:spacing w:after="0"/>
        <w:jc w:val="both"/>
        <w:rPr>
          <w:rFonts w:cs="Arial"/>
          <w:b/>
          <w:bCs/>
          <w:color w:val="000000" w:themeColor="text1"/>
          <w:sz w:val="28"/>
          <w:szCs w:val="28"/>
          <w:u w:val="single"/>
        </w:rPr>
      </w:pPr>
      <w:r w:rsidRPr="00B46BB9">
        <w:rPr>
          <w:rFonts w:cs="Arial"/>
          <w:b/>
          <w:bCs/>
          <w:color w:val="000000" w:themeColor="text1"/>
          <w:sz w:val="28"/>
          <w:szCs w:val="28"/>
          <w:u w:val="single"/>
        </w:rPr>
        <w:t>Article 1</w:t>
      </w:r>
    </w:p>
    <w:p w14:paraId="3A8F5197" w14:textId="77777777" w:rsidR="00031B92" w:rsidRPr="00B46BB9" w:rsidRDefault="00031B92" w:rsidP="00031B92">
      <w:pPr>
        <w:pBdr>
          <w:top w:val="single" w:sz="18" w:space="1" w:color="FF0000" w:shadow="1"/>
          <w:left w:val="single" w:sz="18" w:space="4" w:color="FF0000" w:shadow="1"/>
          <w:bottom w:val="single" w:sz="18" w:space="1" w:color="FF0000" w:shadow="1"/>
          <w:right w:val="single" w:sz="18" w:space="4" w:color="FF0000" w:shadow="1"/>
        </w:pBdr>
        <w:spacing w:after="0"/>
        <w:jc w:val="both"/>
        <w:rPr>
          <w:rFonts w:cs="Arial"/>
          <w:color w:val="000000" w:themeColor="text1"/>
          <w:sz w:val="28"/>
          <w:szCs w:val="28"/>
        </w:rPr>
      </w:pPr>
      <w:r w:rsidRPr="00B46BB9">
        <w:rPr>
          <w:rFonts w:cs="Arial"/>
          <w:color w:val="000000" w:themeColor="text1"/>
          <w:sz w:val="28"/>
          <w:szCs w:val="28"/>
        </w:rPr>
        <w:t>Les parties extérieures parking et terrain de jeux sont des lieux publics. Il convient de se conformer aux lois et règlement de la vie publique. Il est demandé de faire preuve de bon sens, de tolérance, d'appliquer les règles du savoir-vivre.</w:t>
      </w:r>
    </w:p>
    <w:p w14:paraId="2739EEF7" w14:textId="77777777" w:rsidR="00031B92" w:rsidRPr="00B46BB9" w:rsidRDefault="00031B92" w:rsidP="00031B92">
      <w:pPr>
        <w:pBdr>
          <w:top w:val="single" w:sz="18" w:space="1" w:color="FF0000" w:shadow="1"/>
          <w:left w:val="single" w:sz="18" w:space="4" w:color="FF0000" w:shadow="1"/>
          <w:bottom w:val="single" w:sz="18" w:space="1" w:color="FF0000" w:shadow="1"/>
          <w:right w:val="single" w:sz="18" w:space="4" w:color="FF0000" w:shadow="1"/>
        </w:pBdr>
        <w:jc w:val="both"/>
        <w:rPr>
          <w:rFonts w:cs="Arial"/>
          <w:color w:val="000000" w:themeColor="text1"/>
          <w:sz w:val="28"/>
          <w:szCs w:val="28"/>
        </w:rPr>
      </w:pPr>
      <w:r w:rsidRPr="00B46BB9">
        <w:rPr>
          <w:rFonts w:cs="Arial"/>
          <w:color w:val="000000" w:themeColor="text1"/>
          <w:sz w:val="28"/>
          <w:szCs w:val="28"/>
        </w:rPr>
        <w:t>L’entretien et la propreté ne sont pas seulement réservés aux membres du bureau et administrateurs et à fortiori aux services municipaux. Il est l’affaire et du devoir de tous les adhérents.</w:t>
      </w:r>
    </w:p>
    <w:p w14:paraId="74913CCA" w14:textId="77777777" w:rsidR="00031B92" w:rsidRPr="00B46BB9" w:rsidRDefault="00031B92" w:rsidP="00031B92">
      <w:pPr>
        <w:pBdr>
          <w:top w:val="single" w:sz="18" w:space="1" w:color="FF0000" w:shadow="1"/>
          <w:left w:val="single" w:sz="18" w:space="4" w:color="FF0000" w:shadow="1"/>
          <w:bottom w:val="single" w:sz="18" w:space="1" w:color="FF0000" w:shadow="1"/>
          <w:right w:val="single" w:sz="18" w:space="4" w:color="FF0000" w:shadow="1"/>
        </w:pBdr>
        <w:spacing w:after="0"/>
        <w:jc w:val="both"/>
        <w:rPr>
          <w:rFonts w:cs="Arial"/>
          <w:b/>
          <w:bCs/>
          <w:color w:val="000000" w:themeColor="text1"/>
          <w:sz w:val="28"/>
          <w:szCs w:val="28"/>
          <w:u w:val="single"/>
        </w:rPr>
      </w:pPr>
      <w:r w:rsidRPr="00B46BB9">
        <w:rPr>
          <w:rFonts w:cs="Arial"/>
          <w:b/>
          <w:bCs/>
          <w:color w:val="000000" w:themeColor="text1"/>
          <w:sz w:val="28"/>
          <w:szCs w:val="28"/>
          <w:u w:val="single"/>
        </w:rPr>
        <w:t>Article 2</w:t>
      </w:r>
    </w:p>
    <w:p w14:paraId="02D60108" w14:textId="77777777" w:rsidR="00031B92" w:rsidRPr="00B46BB9" w:rsidRDefault="00031B92" w:rsidP="00031B92">
      <w:pPr>
        <w:pBdr>
          <w:top w:val="single" w:sz="18" w:space="1" w:color="FF0000" w:shadow="1"/>
          <w:left w:val="single" w:sz="18" w:space="4" w:color="FF0000" w:shadow="1"/>
          <w:bottom w:val="single" w:sz="18" w:space="1" w:color="FF0000" w:shadow="1"/>
          <w:right w:val="single" w:sz="18" w:space="4" w:color="FF0000" w:shadow="1"/>
        </w:pBdr>
        <w:spacing w:after="0"/>
        <w:jc w:val="both"/>
        <w:rPr>
          <w:rFonts w:cs="Arial"/>
          <w:color w:val="000000" w:themeColor="text1"/>
          <w:sz w:val="28"/>
          <w:szCs w:val="28"/>
        </w:rPr>
      </w:pPr>
      <w:r w:rsidRPr="00B46BB9">
        <w:rPr>
          <w:rFonts w:cs="Arial"/>
          <w:color w:val="000000" w:themeColor="text1"/>
          <w:sz w:val="28"/>
          <w:szCs w:val="28"/>
        </w:rPr>
        <w:t>Les règles de sécurité :</w:t>
      </w:r>
    </w:p>
    <w:p w14:paraId="66F235E5" w14:textId="77777777" w:rsidR="00031B92" w:rsidRPr="00B46BB9" w:rsidRDefault="00031B92" w:rsidP="00031B92">
      <w:pPr>
        <w:pBdr>
          <w:top w:val="single" w:sz="18" w:space="1" w:color="FF0000" w:shadow="1"/>
          <w:left w:val="single" w:sz="18" w:space="4" w:color="FF0000" w:shadow="1"/>
          <w:bottom w:val="single" w:sz="18" w:space="1" w:color="FF0000" w:shadow="1"/>
          <w:right w:val="single" w:sz="18" w:space="4" w:color="FF0000" w:shadow="1"/>
        </w:pBdr>
        <w:jc w:val="both"/>
        <w:rPr>
          <w:rFonts w:cs="Arial"/>
          <w:color w:val="000000" w:themeColor="text1"/>
          <w:sz w:val="28"/>
          <w:szCs w:val="28"/>
        </w:rPr>
      </w:pPr>
      <w:r w:rsidRPr="00B46BB9">
        <w:rPr>
          <w:rFonts w:cs="Arial"/>
          <w:color w:val="000000" w:themeColor="text1"/>
          <w:sz w:val="28"/>
          <w:szCs w:val="28"/>
        </w:rPr>
        <w:t>Tous les adhérents de l’association se doivent de respecter les règles de sécurité qui s’imposent lorsqu’ils occupent simplement l’aire extérieure (parking ou terrain de jeux). En aucun cas, ils ne doivent mettre en danger la vie d’autrui, détériorer les installations, les équipements de l’association et ceux mis à notre disposition par la municipalité.</w:t>
      </w:r>
    </w:p>
    <w:p w14:paraId="750A6F8D" w14:textId="77777777" w:rsidR="00031B92" w:rsidRPr="00B46BB9" w:rsidRDefault="00031B92" w:rsidP="00031B92">
      <w:pPr>
        <w:pBdr>
          <w:top w:val="single" w:sz="18" w:space="1" w:color="FF0000" w:shadow="1"/>
          <w:left w:val="single" w:sz="18" w:space="4" w:color="FF0000" w:shadow="1"/>
          <w:bottom w:val="single" w:sz="18" w:space="1" w:color="FF0000" w:shadow="1"/>
          <w:right w:val="single" w:sz="18" w:space="4" w:color="FF0000" w:shadow="1"/>
        </w:pBdr>
        <w:jc w:val="both"/>
        <w:rPr>
          <w:rFonts w:cs="Arial"/>
          <w:b/>
          <w:bCs/>
          <w:color w:val="000000" w:themeColor="text1"/>
          <w:sz w:val="28"/>
          <w:szCs w:val="28"/>
          <w:u w:val="single"/>
        </w:rPr>
      </w:pPr>
      <w:r w:rsidRPr="00B46BB9">
        <w:rPr>
          <w:rFonts w:cs="Arial"/>
          <w:b/>
          <w:bCs/>
          <w:color w:val="000000" w:themeColor="text1"/>
          <w:sz w:val="28"/>
          <w:szCs w:val="28"/>
          <w:u w:val="single"/>
        </w:rPr>
        <w:t>Article 3</w:t>
      </w:r>
    </w:p>
    <w:p w14:paraId="2C667181" w14:textId="77777777" w:rsidR="00031B92" w:rsidRPr="00B46BB9" w:rsidRDefault="00031B92" w:rsidP="00031B92">
      <w:pPr>
        <w:pBdr>
          <w:top w:val="single" w:sz="18" w:space="1" w:color="FF0000" w:shadow="1"/>
          <w:left w:val="single" w:sz="18" w:space="4" w:color="FF0000" w:shadow="1"/>
          <w:bottom w:val="single" w:sz="18" w:space="1" w:color="FF0000" w:shadow="1"/>
          <w:right w:val="single" w:sz="18" w:space="4" w:color="FF0000" w:shadow="1"/>
        </w:pBdr>
        <w:jc w:val="both"/>
        <w:rPr>
          <w:rFonts w:cs="Arial"/>
          <w:b/>
          <w:bCs/>
          <w:color w:val="000000" w:themeColor="text1"/>
          <w:sz w:val="28"/>
          <w:szCs w:val="28"/>
          <w:u w:val="single"/>
        </w:rPr>
      </w:pPr>
      <w:r w:rsidRPr="00B46BB9">
        <w:rPr>
          <w:rFonts w:eastAsia="Times New Roman" w:cs="Arial"/>
          <w:color w:val="000000"/>
          <w:sz w:val="28"/>
          <w:szCs w:val="28"/>
          <w:lang w:eastAsia="fr-FR"/>
        </w:rPr>
        <w:t xml:space="preserve"> Circulation et stationnement des véhicules</w:t>
      </w:r>
    </w:p>
    <w:p w14:paraId="711D304F" w14:textId="77777777" w:rsidR="00031B92" w:rsidRPr="00B46BB9" w:rsidRDefault="00031B92" w:rsidP="00031B92">
      <w:pPr>
        <w:pBdr>
          <w:top w:val="single" w:sz="18" w:space="1" w:color="FF0000" w:shadow="1"/>
          <w:left w:val="single" w:sz="18" w:space="4" w:color="FF0000" w:shadow="1"/>
          <w:bottom w:val="single" w:sz="18" w:space="1" w:color="FF0000" w:shadow="1"/>
          <w:right w:val="single" w:sz="18" w:space="4" w:color="FF0000" w:shadow="1"/>
        </w:pBdr>
        <w:spacing w:before="120" w:after="120"/>
        <w:jc w:val="both"/>
        <w:rPr>
          <w:rFonts w:eastAsia="Times New Roman" w:cs="Arial"/>
          <w:color w:val="000000"/>
          <w:sz w:val="28"/>
          <w:szCs w:val="28"/>
          <w:lang w:eastAsia="fr-FR"/>
        </w:rPr>
      </w:pPr>
      <w:r w:rsidRPr="00B46BB9">
        <w:rPr>
          <w:rFonts w:eastAsia="Times New Roman" w:cs="Arial"/>
          <w:color w:val="000000"/>
          <w:sz w:val="28"/>
          <w:szCs w:val="28"/>
          <w:lang w:eastAsia="fr-FR"/>
        </w:rPr>
        <w:t>La circulation et le stationnement des véhicules sur la voie publique, sont soumis aux règles du code de la route. En ce sens, il est rappelé que le stationnement devant l’entrée de la Roseraie et sur l’arrêt de bus est interdit.</w:t>
      </w:r>
    </w:p>
    <w:p w14:paraId="07D34DB9" w14:textId="77777777" w:rsidR="00031B92" w:rsidRPr="00B46BB9" w:rsidRDefault="00031B92" w:rsidP="00031B92">
      <w:pPr>
        <w:pBdr>
          <w:top w:val="single" w:sz="18" w:space="1" w:color="FF0000" w:shadow="1"/>
          <w:left w:val="single" w:sz="18" w:space="4" w:color="FF0000" w:shadow="1"/>
          <w:bottom w:val="single" w:sz="18" w:space="1" w:color="FF0000" w:shadow="1"/>
          <w:right w:val="single" w:sz="18" w:space="4" w:color="FF0000" w:shadow="1"/>
        </w:pBdr>
        <w:spacing w:after="120"/>
        <w:jc w:val="both"/>
        <w:rPr>
          <w:rFonts w:eastAsia="Times New Roman" w:cs="Arial"/>
          <w:color w:val="2C2A2A"/>
          <w:sz w:val="28"/>
          <w:szCs w:val="28"/>
          <w:lang w:eastAsia="fr-FR"/>
        </w:rPr>
      </w:pPr>
      <w:r w:rsidRPr="00B46BB9">
        <w:rPr>
          <w:rFonts w:eastAsia="Times New Roman" w:cs="Arial"/>
          <w:color w:val="000000"/>
          <w:sz w:val="28"/>
          <w:szCs w:val="28"/>
          <w:lang w:eastAsia="fr-FR"/>
        </w:rPr>
        <w:t>A l’intérieur du parking, il convient de ne pas obstruer l’accès aux 3 salles du rez-de-chaussée notamment pour faciliter l’accès du ou des véhicules de secours.</w:t>
      </w:r>
    </w:p>
    <w:p w14:paraId="505971F8" w14:textId="77777777" w:rsidR="00031B92" w:rsidRPr="00B46BB9" w:rsidRDefault="00031B92" w:rsidP="00031B92">
      <w:pPr>
        <w:pBdr>
          <w:top w:val="single" w:sz="18" w:space="1" w:color="FF0000" w:shadow="1"/>
          <w:left w:val="single" w:sz="18" w:space="4" w:color="FF0000" w:shadow="1"/>
          <w:bottom w:val="single" w:sz="18" w:space="1" w:color="FF0000" w:shadow="1"/>
          <w:right w:val="single" w:sz="18" w:space="4" w:color="FF0000" w:shadow="1"/>
        </w:pBdr>
        <w:spacing w:after="0"/>
        <w:jc w:val="both"/>
        <w:rPr>
          <w:rFonts w:cs="Arial"/>
          <w:color w:val="000000" w:themeColor="text1"/>
          <w:sz w:val="28"/>
          <w:szCs w:val="28"/>
        </w:rPr>
      </w:pPr>
      <w:r w:rsidRPr="00B46BB9">
        <w:rPr>
          <w:rFonts w:cs="Arial"/>
          <w:color w:val="000000" w:themeColor="text1"/>
          <w:sz w:val="28"/>
          <w:szCs w:val="28"/>
        </w:rPr>
        <w:t>Il convient de ne pas gêner le stationnement des véhicules d’autrui et permettre à chacun une sortie du parking sans avoir à déplacer un autre véhicule.</w:t>
      </w:r>
    </w:p>
    <w:p w14:paraId="1276270A" w14:textId="77777777" w:rsidR="00031B92" w:rsidRPr="00FB4D29" w:rsidRDefault="00031B92" w:rsidP="00031B92">
      <w:pPr>
        <w:spacing w:after="0"/>
        <w:jc w:val="both"/>
        <w:rPr>
          <w:rFonts w:cs="Arial"/>
          <w:b/>
          <w:bCs/>
          <w:color w:val="000000" w:themeColor="text1"/>
          <w:sz w:val="28"/>
          <w:szCs w:val="28"/>
          <w:u w:val="single"/>
        </w:rPr>
      </w:pPr>
      <w:r w:rsidRPr="00FB4D29">
        <w:rPr>
          <w:rFonts w:cs="Arial"/>
          <w:b/>
          <w:bCs/>
          <w:color w:val="000000" w:themeColor="text1"/>
          <w:sz w:val="28"/>
          <w:szCs w:val="28"/>
          <w:u w:val="single"/>
        </w:rPr>
        <w:t>Article 4</w:t>
      </w:r>
    </w:p>
    <w:p w14:paraId="59C46C58" w14:textId="77777777" w:rsidR="00031B92" w:rsidRPr="00FB4D29" w:rsidRDefault="00031B92" w:rsidP="00031B92">
      <w:pPr>
        <w:spacing w:after="120"/>
        <w:jc w:val="both"/>
        <w:rPr>
          <w:rFonts w:cs="Arial"/>
          <w:b/>
          <w:bCs/>
          <w:color w:val="000000" w:themeColor="text1"/>
          <w:sz w:val="28"/>
          <w:szCs w:val="28"/>
        </w:rPr>
      </w:pPr>
      <w:r w:rsidRPr="00FB4D29">
        <w:rPr>
          <w:rFonts w:cs="Arial"/>
          <w:b/>
          <w:bCs/>
          <w:color w:val="000000" w:themeColor="text1"/>
          <w:sz w:val="28"/>
          <w:szCs w:val="28"/>
        </w:rPr>
        <w:t>Dispositions particulières</w:t>
      </w:r>
    </w:p>
    <w:p w14:paraId="5F7D5145" w14:textId="77777777" w:rsidR="00031B92" w:rsidRPr="00FB4D29" w:rsidRDefault="00031B92" w:rsidP="00031B92">
      <w:pPr>
        <w:spacing w:after="120"/>
        <w:jc w:val="both"/>
        <w:rPr>
          <w:rFonts w:cs="Arial"/>
          <w:b/>
          <w:bCs/>
          <w:color w:val="000000" w:themeColor="text1"/>
          <w:sz w:val="28"/>
          <w:szCs w:val="28"/>
          <w:u w:val="single"/>
        </w:rPr>
      </w:pPr>
      <w:r w:rsidRPr="00FB4D29">
        <w:rPr>
          <w:rFonts w:cs="Arial"/>
          <w:b/>
          <w:bCs/>
          <w:color w:val="000000" w:themeColor="text1"/>
          <w:sz w:val="28"/>
          <w:szCs w:val="28"/>
          <w:u w:val="single"/>
        </w:rPr>
        <w:t>Règles de comportement</w:t>
      </w:r>
    </w:p>
    <w:p w14:paraId="65A3B415" w14:textId="77777777" w:rsidR="00031B92" w:rsidRPr="00FB4D29" w:rsidRDefault="00031B92" w:rsidP="00031B92">
      <w:pPr>
        <w:pBdr>
          <w:top w:val="single" w:sz="18" w:space="1" w:color="FF0000" w:shadow="1"/>
          <w:left w:val="single" w:sz="18" w:space="4" w:color="FF0000" w:shadow="1"/>
          <w:bottom w:val="single" w:sz="18" w:space="1" w:color="FF0000" w:shadow="1"/>
          <w:right w:val="single" w:sz="18" w:space="4" w:color="FF0000" w:shadow="1"/>
        </w:pBdr>
        <w:spacing w:after="120"/>
        <w:ind w:right="57"/>
        <w:jc w:val="both"/>
        <w:rPr>
          <w:rFonts w:eastAsia="Times New Roman" w:cs="Arial"/>
          <w:color w:val="000000"/>
          <w:sz w:val="28"/>
          <w:szCs w:val="28"/>
          <w:lang w:eastAsia="fr-FR"/>
        </w:rPr>
      </w:pPr>
      <w:r w:rsidRPr="00FB4D29">
        <w:rPr>
          <w:rFonts w:eastAsia="Times New Roman" w:cs="Arial"/>
          <w:color w:val="000000"/>
          <w:sz w:val="28"/>
          <w:szCs w:val="28"/>
          <w:lang w:eastAsia="fr-FR"/>
        </w:rPr>
        <w:t>Le membre qui ne tiendrait pas compte du présent règlement intérieur et annexe par son comportement ou ses propos qui pourraient faire dégénérer l’ambiance de l’association sera convoqué par le bureau et Conseil d’Administration pour une éventuelle exclusion temporaire ou définitive.</w:t>
      </w:r>
    </w:p>
    <w:p w14:paraId="544078AC" w14:textId="77777777" w:rsidR="00031B92" w:rsidRPr="00FB4D29" w:rsidRDefault="00031B92" w:rsidP="00031B92">
      <w:pPr>
        <w:pBdr>
          <w:top w:val="single" w:sz="18" w:space="1" w:color="FF0000" w:shadow="1"/>
          <w:left w:val="single" w:sz="18" w:space="4" w:color="FF0000" w:shadow="1"/>
          <w:bottom w:val="single" w:sz="18" w:space="1" w:color="FF0000" w:shadow="1"/>
          <w:right w:val="single" w:sz="18" w:space="4" w:color="FF0000" w:shadow="1"/>
        </w:pBdr>
        <w:spacing w:after="120"/>
        <w:ind w:right="57"/>
        <w:jc w:val="both"/>
        <w:rPr>
          <w:rFonts w:eastAsia="Times New Roman" w:cs="Arial"/>
          <w:color w:val="000000"/>
          <w:sz w:val="28"/>
          <w:szCs w:val="28"/>
          <w:lang w:eastAsia="fr-FR"/>
        </w:rPr>
      </w:pPr>
      <w:r w:rsidRPr="00FB4D29">
        <w:rPr>
          <w:rFonts w:eastAsia="Times New Roman" w:cs="Arial"/>
          <w:b/>
          <w:bCs/>
          <w:color w:val="000000"/>
          <w:sz w:val="28"/>
          <w:szCs w:val="28"/>
          <w:lang w:eastAsia="fr-FR"/>
        </w:rPr>
        <w:t>LOISIRS DU SERVOIS est dégagé de toutes responsabilités pour les objets perdus ou volés sur le site et dans les locaux</w:t>
      </w:r>
      <w:r w:rsidRPr="00FB4D29">
        <w:rPr>
          <w:rFonts w:eastAsia="Times New Roman" w:cs="Arial"/>
          <w:color w:val="000000"/>
          <w:sz w:val="28"/>
          <w:szCs w:val="28"/>
          <w:lang w:eastAsia="fr-FR"/>
        </w:rPr>
        <w:t>.</w:t>
      </w:r>
    </w:p>
    <w:p w14:paraId="48623FAB" w14:textId="77777777" w:rsidR="00031B92" w:rsidRPr="00FB4D29" w:rsidRDefault="00031B92" w:rsidP="00031B92">
      <w:pPr>
        <w:spacing w:before="100" w:beforeAutospacing="1" w:after="120" w:line="240" w:lineRule="auto"/>
        <w:jc w:val="both"/>
        <w:rPr>
          <w:rFonts w:cs="Arial"/>
          <w:color w:val="000000" w:themeColor="text1"/>
          <w:sz w:val="28"/>
          <w:szCs w:val="28"/>
        </w:rPr>
      </w:pPr>
      <w:r w:rsidRPr="00FB4D29">
        <w:rPr>
          <w:rFonts w:cs="Arial"/>
          <w:color w:val="000000" w:themeColor="text1"/>
          <w:sz w:val="28"/>
          <w:szCs w:val="28"/>
        </w:rPr>
        <w:t>Tous les membres de l’association prendront connaissance de l’intégralité du règlement intérieur et de la présente annexe.</w:t>
      </w:r>
    </w:p>
    <w:p w14:paraId="7C314D26" w14:textId="77777777" w:rsidR="00031B92" w:rsidRPr="00FB4D29" w:rsidRDefault="00031B92" w:rsidP="00031B92">
      <w:pPr>
        <w:spacing w:before="100" w:beforeAutospacing="1" w:after="120" w:line="240" w:lineRule="auto"/>
        <w:jc w:val="both"/>
        <w:rPr>
          <w:rFonts w:cs="Arial"/>
          <w:color w:val="000000" w:themeColor="text1"/>
          <w:sz w:val="28"/>
          <w:szCs w:val="28"/>
        </w:rPr>
      </w:pPr>
      <w:r w:rsidRPr="00FB4D29">
        <w:rPr>
          <w:rFonts w:cs="Arial"/>
          <w:color w:val="000000" w:themeColor="text1"/>
          <w:sz w:val="28"/>
          <w:szCs w:val="28"/>
        </w:rPr>
        <w:t xml:space="preserve"> Il sera affiché dans les locaux de l’association</w:t>
      </w:r>
    </w:p>
    <w:p w14:paraId="0FB8E12C" w14:textId="77777777" w:rsidR="00031B92" w:rsidRDefault="00031B92" w:rsidP="00031B92">
      <w:pPr>
        <w:spacing w:before="0" w:after="0"/>
        <w:jc w:val="center"/>
        <w:rPr>
          <w:rFonts w:cs="Arial"/>
          <w:b/>
          <w:bCs/>
          <w:color w:val="000000" w:themeColor="text1"/>
          <w:sz w:val="28"/>
          <w:szCs w:val="28"/>
          <w:u w:val="single"/>
        </w:rPr>
      </w:pPr>
      <w:bookmarkStart w:id="1" w:name="_Hlk125365521"/>
    </w:p>
    <w:p w14:paraId="42A3017E" w14:textId="77777777" w:rsidR="00031B92" w:rsidRPr="0096150D" w:rsidRDefault="00031B92" w:rsidP="00031B92">
      <w:pPr>
        <w:spacing w:before="0" w:after="0"/>
        <w:jc w:val="center"/>
        <w:rPr>
          <w:rFonts w:cs="Arial"/>
          <w:b/>
          <w:bCs/>
          <w:color w:val="000000" w:themeColor="text1"/>
          <w:sz w:val="28"/>
          <w:szCs w:val="28"/>
          <w:u w:val="single"/>
        </w:rPr>
      </w:pPr>
      <w:r w:rsidRPr="0096150D">
        <w:rPr>
          <w:rFonts w:cs="Arial"/>
          <w:b/>
          <w:bCs/>
          <w:color w:val="000000" w:themeColor="text1"/>
          <w:sz w:val="28"/>
          <w:szCs w:val="28"/>
          <w:u w:val="single"/>
        </w:rPr>
        <w:t>REGLEMENT ANNEXE 2</w:t>
      </w:r>
      <w:bookmarkEnd w:id="1"/>
    </w:p>
    <w:p w14:paraId="027D1492" w14:textId="77777777" w:rsidR="00031B92" w:rsidRPr="0096150D" w:rsidRDefault="00031B92" w:rsidP="00031B92">
      <w:pPr>
        <w:spacing w:before="0" w:after="0"/>
        <w:jc w:val="center"/>
        <w:rPr>
          <w:rFonts w:cs="Arial"/>
          <w:b/>
          <w:bCs/>
          <w:color w:val="FF0000"/>
          <w:kern w:val="2"/>
          <w:sz w:val="28"/>
          <w:szCs w:val="28"/>
          <w14:ligatures w14:val="standardContextual"/>
        </w:rPr>
      </w:pPr>
      <w:r w:rsidRPr="0096150D">
        <w:rPr>
          <w:rFonts w:cs="Arial"/>
          <w:b/>
          <w:bCs/>
          <w:color w:val="FF0000"/>
          <w:kern w:val="2"/>
          <w:sz w:val="28"/>
          <w:szCs w:val="28"/>
          <w14:ligatures w14:val="standardContextual"/>
        </w:rPr>
        <w:t>VOYAGES (1) et SORTIES (2)</w:t>
      </w:r>
    </w:p>
    <w:p w14:paraId="138AD7B2" w14:textId="103A1BB1" w:rsidR="00031B92" w:rsidRPr="0096150D" w:rsidRDefault="00031B92" w:rsidP="00031B92">
      <w:pPr>
        <w:spacing w:after="0"/>
        <w:jc w:val="both"/>
        <w:rPr>
          <w:rFonts w:eastAsia="Times New Roman" w:cs="Arial"/>
          <w:b/>
          <w:bCs/>
          <w:color w:val="7A7A7A"/>
          <w:sz w:val="28"/>
          <w:szCs w:val="28"/>
          <w:lang w:eastAsia="fr-FR"/>
        </w:rPr>
      </w:pPr>
      <w:r w:rsidRPr="0096150D">
        <w:rPr>
          <w:rFonts w:eastAsia="Times New Roman" w:cs="Arial"/>
          <w:b/>
          <w:bCs/>
          <w:color w:val="7A7A7A"/>
          <w:sz w:val="28"/>
          <w:szCs w:val="28"/>
          <w:lang w:eastAsia="fr-FR"/>
        </w:rPr>
        <w:t xml:space="preserve">Loisirs du Servois applique les règles de « GENERATIONS MOUVEMENT (1) </w:t>
      </w:r>
    </w:p>
    <w:p w14:paraId="5081730D" w14:textId="77777777" w:rsidR="00031B92" w:rsidRPr="0096150D" w:rsidRDefault="00031B92" w:rsidP="00031B92">
      <w:pPr>
        <w:spacing w:after="0"/>
        <w:jc w:val="both"/>
        <w:rPr>
          <w:rFonts w:eastAsia="Times New Roman" w:cs="Arial"/>
          <w:color w:val="7A7A7A"/>
          <w:sz w:val="28"/>
          <w:szCs w:val="28"/>
          <w:lang w:eastAsia="fr-FR"/>
        </w:rPr>
      </w:pPr>
      <w:r w:rsidRPr="0096150D">
        <w:rPr>
          <w:rFonts w:eastAsia="Times New Roman" w:cs="Arial"/>
          <w:b/>
          <w:bCs/>
          <w:color w:val="7A7A7A"/>
          <w:sz w:val="28"/>
          <w:szCs w:val="28"/>
          <w:lang w:eastAsia="fr-FR"/>
        </w:rPr>
        <w:t>(Voir ci-dessous)</w:t>
      </w:r>
    </w:p>
    <w:p w14:paraId="11278AB9" w14:textId="77777777" w:rsidR="00031B92" w:rsidRPr="0096150D" w:rsidRDefault="00031B92" w:rsidP="00031B92">
      <w:pPr>
        <w:numPr>
          <w:ilvl w:val="0"/>
          <w:numId w:val="9"/>
        </w:numPr>
        <w:pBdr>
          <w:bottom w:val="single" w:sz="6" w:space="9" w:color="auto"/>
        </w:pBdr>
        <w:shd w:val="clear" w:color="auto" w:fill="FFFFFF"/>
        <w:spacing w:after="0" w:line="240" w:lineRule="auto"/>
        <w:jc w:val="both"/>
        <w:textAlignment w:val="baseline"/>
        <w:rPr>
          <w:rFonts w:eastAsia="Times New Roman" w:cs="Arial"/>
          <w:b/>
          <w:bCs/>
          <w:sz w:val="28"/>
          <w:szCs w:val="28"/>
          <w:lang w:eastAsia="fr-FR"/>
        </w:rPr>
      </w:pPr>
      <w:bookmarkStart w:id="2" w:name="_Hlk125193480"/>
      <w:r w:rsidRPr="0096150D">
        <w:rPr>
          <w:rFonts w:eastAsia="Times New Roman" w:cs="Arial"/>
          <w:b/>
          <w:bCs/>
          <w:sz w:val="28"/>
          <w:szCs w:val="28"/>
          <w:lang w:eastAsia="fr-FR"/>
        </w:rPr>
        <w:t>Est considéré un voyage : minimum 2 jours avec 1 nuitée (ex.  Départ le lundi – retour le mardi)</w:t>
      </w:r>
    </w:p>
    <w:p w14:paraId="35019C3F" w14:textId="77777777" w:rsidR="00031B92" w:rsidRPr="0096150D" w:rsidRDefault="00031B92" w:rsidP="00031B92">
      <w:pPr>
        <w:spacing w:after="120"/>
        <w:jc w:val="both"/>
        <w:rPr>
          <w:rFonts w:cs="Arial"/>
          <w:b/>
          <w:bCs/>
          <w:kern w:val="2"/>
          <w:sz w:val="28"/>
          <w:szCs w:val="28"/>
          <w:u w:val="single"/>
          <w14:ligatures w14:val="standardContextual"/>
        </w:rPr>
      </w:pPr>
      <w:r w:rsidRPr="0096150D">
        <w:rPr>
          <w:rFonts w:cs="Arial"/>
          <w:b/>
          <w:bCs/>
          <w:kern w:val="2"/>
          <w:sz w:val="28"/>
          <w:szCs w:val="28"/>
          <w:u w:val="single"/>
          <w14:ligatures w14:val="standardContextual"/>
        </w:rPr>
        <w:t>Conditions de paiement des voyages</w:t>
      </w:r>
      <w:bookmarkEnd w:id="2"/>
    </w:p>
    <w:p w14:paraId="19D3E9D7" w14:textId="77777777" w:rsidR="00031B92" w:rsidRPr="00B46BB9" w:rsidRDefault="00031B92" w:rsidP="00031B92">
      <w:pPr>
        <w:spacing w:after="120"/>
        <w:jc w:val="both"/>
        <w:rPr>
          <w:rFonts w:cs="Arial"/>
          <w:b/>
          <w:bCs/>
          <w:color w:val="FF0000"/>
          <w:kern w:val="2"/>
          <w:sz w:val="28"/>
          <w:szCs w:val="28"/>
          <w14:ligatures w14:val="standardContextual"/>
        </w:rPr>
      </w:pPr>
      <w:r w:rsidRPr="00B46BB9">
        <w:rPr>
          <w:rFonts w:cs="Arial"/>
          <w:b/>
          <w:bCs/>
          <w:color w:val="FF0000"/>
          <w:kern w:val="2"/>
          <w:sz w:val="28"/>
          <w:szCs w:val="28"/>
          <w14:ligatures w14:val="standardContextual"/>
        </w:rPr>
        <w:t>Dans le cas</w:t>
      </w:r>
      <w:r w:rsidRPr="00B46BB9">
        <w:rPr>
          <w:rFonts w:cs="Arial"/>
          <w:b/>
          <w:bCs/>
          <w:color w:val="FF0000"/>
          <w:sz w:val="28"/>
          <w:szCs w:val="28"/>
        </w:rPr>
        <w:t xml:space="preserve"> de paiement échelonné par chèques, il est demandé à l’inscription la totalité des chèques, ceux-ci seront remis à l’encaissement aux dates fixées</w:t>
      </w:r>
      <w:r w:rsidRPr="00B46BB9">
        <w:rPr>
          <w:rFonts w:cs="Arial"/>
          <w:b/>
          <w:bCs/>
          <w:color w:val="FF0000"/>
          <w:kern w:val="2"/>
          <w:sz w:val="28"/>
          <w:szCs w:val="28"/>
          <w14:ligatures w14:val="standardContextual"/>
        </w:rPr>
        <w:t xml:space="preserve"> (renseignement auprès du secrétariat)</w:t>
      </w:r>
    </w:p>
    <w:p w14:paraId="71BEA57C" w14:textId="77777777" w:rsidR="00031B92" w:rsidRPr="00B46BB9" w:rsidRDefault="00031B92" w:rsidP="00031B92">
      <w:pPr>
        <w:spacing w:after="0"/>
        <w:jc w:val="both"/>
        <w:rPr>
          <w:rFonts w:cs="Arial"/>
          <w:b/>
          <w:bCs/>
          <w:color w:val="FF0000"/>
          <w:kern w:val="2"/>
          <w:sz w:val="28"/>
          <w:szCs w:val="28"/>
          <w14:ligatures w14:val="standardContextual"/>
        </w:rPr>
      </w:pPr>
      <w:r w:rsidRPr="00B46BB9">
        <w:rPr>
          <w:rFonts w:cs="Arial"/>
          <w:b/>
          <w:bCs/>
          <w:color w:val="FF0000"/>
          <w:kern w:val="2"/>
          <w:sz w:val="28"/>
          <w:szCs w:val="28"/>
          <w14:ligatures w14:val="standardContextual"/>
        </w:rPr>
        <w:t>Après avoir dûment rempli votre bulletin d’inscription le remettre à la secrétaire avec votre ou vos chèques libellé(s) à l’ordre de « LOISIRS DU SERVOIS »</w:t>
      </w:r>
    </w:p>
    <w:p w14:paraId="39DF71B8" w14:textId="77777777" w:rsidR="00031B92" w:rsidRPr="0096150D" w:rsidRDefault="00031B92" w:rsidP="00031B92">
      <w:pPr>
        <w:spacing w:after="0"/>
        <w:jc w:val="both"/>
        <w:rPr>
          <w:rFonts w:cs="Arial"/>
          <w:b/>
          <w:bCs/>
          <w:kern w:val="2"/>
          <w:sz w:val="28"/>
          <w:szCs w:val="28"/>
          <w:u w:val="single"/>
          <w14:ligatures w14:val="standardContextual"/>
        </w:rPr>
      </w:pPr>
      <w:r w:rsidRPr="0096150D">
        <w:rPr>
          <w:rFonts w:cs="Arial"/>
          <w:b/>
          <w:bCs/>
          <w:kern w:val="2"/>
          <w:sz w:val="28"/>
          <w:szCs w:val="28"/>
          <w:u w:val="single"/>
          <w14:ligatures w14:val="standardContextual"/>
        </w:rPr>
        <w:t>Conditions d’annulation des voyages</w:t>
      </w:r>
    </w:p>
    <w:p w14:paraId="4C1A7A6F" w14:textId="77777777" w:rsidR="00031B92" w:rsidRPr="0096150D" w:rsidRDefault="00031B92" w:rsidP="00031B92">
      <w:pPr>
        <w:spacing w:after="0"/>
        <w:jc w:val="both"/>
        <w:rPr>
          <w:rFonts w:cs="Arial"/>
          <w:b/>
          <w:bCs/>
          <w:color w:val="7A7A7A"/>
          <w:kern w:val="2"/>
          <w:sz w:val="28"/>
          <w:szCs w:val="28"/>
          <w:shd w:val="clear" w:color="auto" w:fill="FFFFFF"/>
          <w14:ligatures w14:val="standardContextual"/>
        </w:rPr>
      </w:pPr>
      <w:r w:rsidRPr="0096150D">
        <w:rPr>
          <w:rFonts w:cs="Arial"/>
          <w:sz w:val="28"/>
          <w:szCs w:val="28"/>
        </w:rPr>
        <w:t>Les frais de désistement sont égaux aux sommes nettes engagées par l’association, déduction faite des frais de dossier de 30€. Plus la date de l’événement est proche, plus ces sommes peuvent être importantes. Pour les voyages, les frais de désistement seront conformes à ceux de la Fédération Générations Mouvement.</w:t>
      </w:r>
    </w:p>
    <w:p w14:paraId="2ED7BEF4" w14:textId="77777777" w:rsidR="00031B92" w:rsidRPr="00B46BB9" w:rsidRDefault="00031B92" w:rsidP="00031B92">
      <w:pPr>
        <w:jc w:val="both"/>
        <w:rPr>
          <w:rFonts w:cs="Arial"/>
          <w:color w:val="FF0000"/>
          <w:kern w:val="2"/>
          <w:sz w:val="28"/>
          <w:szCs w:val="28"/>
          <w14:ligatures w14:val="standardContextual"/>
        </w:rPr>
      </w:pPr>
      <w:r w:rsidRPr="00B46BB9">
        <w:rPr>
          <w:rFonts w:cs="Arial"/>
          <w:color w:val="FF0000"/>
          <w:kern w:val="2"/>
          <w:sz w:val="28"/>
          <w:szCs w:val="28"/>
          <w14:ligatures w14:val="standardContextual"/>
        </w:rPr>
        <w:t>Si vous êtes amené à annuler votre voyage avant la date de départ, MUTUAIDE vous remboursera en cas de maladie, accident grave, décès d’un proche ou hospitalisation, sur présentation d’un justificatif (franchise retenue minimum 40€ maximum 100€)</w:t>
      </w:r>
    </w:p>
    <w:p w14:paraId="25C56D2F" w14:textId="77777777" w:rsidR="00031B92" w:rsidRPr="0096150D" w:rsidRDefault="00031B92" w:rsidP="00031B92">
      <w:pPr>
        <w:spacing w:after="0"/>
        <w:jc w:val="both"/>
        <w:rPr>
          <w:rFonts w:cs="Arial"/>
          <w:kern w:val="2"/>
          <w:sz w:val="28"/>
          <w:szCs w:val="28"/>
          <w14:ligatures w14:val="standardContextual"/>
        </w:rPr>
      </w:pPr>
      <w:r w:rsidRPr="0096150D">
        <w:rPr>
          <w:rFonts w:cs="Arial"/>
          <w:kern w:val="2"/>
          <w:sz w:val="28"/>
          <w:szCs w:val="28"/>
          <w14:ligatures w14:val="standardContextual"/>
        </w:rPr>
        <w:t>En cas d’annulation pour autre motif, une sous-déduction des indemnités forfaitaires du prix du voyage seront retenues avant le départ :</w:t>
      </w:r>
    </w:p>
    <w:p w14:paraId="21FA760C" w14:textId="77777777" w:rsidR="00031B92" w:rsidRPr="0096150D" w:rsidRDefault="00031B92" w:rsidP="00031B92">
      <w:pPr>
        <w:numPr>
          <w:ilvl w:val="0"/>
          <w:numId w:val="6"/>
        </w:numPr>
        <w:spacing w:after="0"/>
        <w:jc w:val="both"/>
        <w:rPr>
          <w:rFonts w:cs="Arial"/>
          <w:kern w:val="2"/>
          <w:sz w:val="28"/>
          <w:szCs w:val="28"/>
          <w14:ligatures w14:val="standardContextual"/>
        </w:rPr>
      </w:pPr>
      <w:r w:rsidRPr="0096150D">
        <w:rPr>
          <w:rFonts w:cs="Arial"/>
          <w:kern w:val="2"/>
          <w:sz w:val="28"/>
          <w:szCs w:val="28"/>
          <w14:ligatures w14:val="standardContextual"/>
        </w:rPr>
        <w:t>Entre 90 et 61 jours : 25%</w:t>
      </w:r>
    </w:p>
    <w:p w14:paraId="208F7943" w14:textId="77777777" w:rsidR="00031B92" w:rsidRPr="0096150D" w:rsidRDefault="00031B92" w:rsidP="00031B92">
      <w:pPr>
        <w:numPr>
          <w:ilvl w:val="0"/>
          <w:numId w:val="6"/>
        </w:numPr>
        <w:spacing w:after="0"/>
        <w:jc w:val="both"/>
        <w:rPr>
          <w:rFonts w:cs="Arial"/>
          <w:kern w:val="2"/>
          <w:sz w:val="28"/>
          <w:szCs w:val="28"/>
          <w14:ligatures w14:val="standardContextual"/>
        </w:rPr>
      </w:pPr>
      <w:r w:rsidRPr="0096150D">
        <w:rPr>
          <w:rFonts w:cs="Arial"/>
          <w:kern w:val="2"/>
          <w:sz w:val="28"/>
          <w:szCs w:val="28"/>
          <w14:ligatures w14:val="standardContextual"/>
        </w:rPr>
        <w:t>De 60 à 31 jours :50%</w:t>
      </w:r>
    </w:p>
    <w:p w14:paraId="3B2BBD15" w14:textId="77777777" w:rsidR="00031B92" w:rsidRPr="0096150D" w:rsidRDefault="00031B92" w:rsidP="00031B92">
      <w:pPr>
        <w:numPr>
          <w:ilvl w:val="0"/>
          <w:numId w:val="6"/>
        </w:numPr>
        <w:spacing w:after="0"/>
        <w:jc w:val="both"/>
        <w:rPr>
          <w:rFonts w:cs="Arial"/>
          <w:kern w:val="2"/>
          <w:sz w:val="28"/>
          <w:szCs w:val="28"/>
          <w14:ligatures w14:val="standardContextual"/>
        </w:rPr>
      </w:pPr>
      <w:r w:rsidRPr="0096150D">
        <w:rPr>
          <w:rFonts w:cs="Arial"/>
          <w:kern w:val="2"/>
          <w:sz w:val="28"/>
          <w:szCs w:val="28"/>
          <w14:ligatures w14:val="standardContextual"/>
        </w:rPr>
        <w:t>De 30 à 16 jours : 75%</w:t>
      </w:r>
    </w:p>
    <w:p w14:paraId="18019BE2" w14:textId="77777777" w:rsidR="00031B92" w:rsidRPr="0096150D" w:rsidRDefault="00031B92" w:rsidP="00031B92">
      <w:pPr>
        <w:numPr>
          <w:ilvl w:val="0"/>
          <w:numId w:val="6"/>
        </w:numPr>
        <w:spacing w:after="0"/>
        <w:jc w:val="both"/>
        <w:rPr>
          <w:rFonts w:cs="Arial"/>
          <w:kern w:val="2"/>
          <w:sz w:val="28"/>
          <w:szCs w:val="28"/>
          <w14:ligatures w14:val="standardContextual"/>
        </w:rPr>
      </w:pPr>
      <w:r w:rsidRPr="0096150D">
        <w:rPr>
          <w:rFonts w:cs="Arial"/>
          <w:kern w:val="2"/>
          <w:sz w:val="28"/>
          <w:szCs w:val="28"/>
          <w14:ligatures w14:val="standardContextual"/>
        </w:rPr>
        <w:t>Moins de 15 jours : 100%</w:t>
      </w:r>
    </w:p>
    <w:p w14:paraId="10C5EAFF" w14:textId="77777777" w:rsidR="00031B92" w:rsidRPr="0096150D" w:rsidRDefault="00031B92" w:rsidP="00031B92">
      <w:pPr>
        <w:spacing w:after="0"/>
        <w:jc w:val="both"/>
        <w:rPr>
          <w:rFonts w:cs="Arial"/>
          <w:b/>
          <w:bCs/>
          <w:kern w:val="2"/>
          <w:sz w:val="28"/>
          <w:szCs w:val="28"/>
          <w14:ligatures w14:val="standardContextual"/>
        </w:rPr>
      </w:pPr>
      <w:r w:rsidRPr="0096150D">
        <w:rPr>
          <w:rFonts w:cs="Arial"/>
          <w:b/>
          <w:bCs/>
          <w:kern w:val="2"/>
          <w:sz w:val="28"/>
          <w:szCs w:val="28"/>
          <w14:ligatures w14:val="standardContextual"/>
        </w:rPr>
        <w:t xml:space="preserve">Si une des deux personnes annule son voyage, la chambre </w:t>
      </w:r>
      <w:r w:rsidRPr="0096150D">
        <w:rPr>
          <w:rFonts w:cs="Arial"/>
          <w:b/>
          <w:bCs/>
          <w:kern w:val="2"/>
          <w:sz w:val="28"/>
          <w:szCs w:val="28"/>
          <w:u w:val="single"/>
          <w14:ligatures w14:val="standardContextual"/>
        </w:rPr>
        <w:t>double devient individuelle</w:t>
      </w:r>
      <w:r w:rsidRPr="0096150D">
        <w:rPr>
          <w:rFonts w:cs="Arial"/>
          <w:b/>
          <w:bCs/>
          <w:kern w:val="2"/>
          <w:sz w:val="28"/>
          <w:szCs w:val="28"/>
          <w14:ligatures w14:val="standardContextual"/>
        </w:rPr>
        <w:t>, et doit-être réglée au tarif du « supplément chambre individuelle ».</w:t>
      </w:r>
    </w:p>
    <w:p w14:paraId="13D4ED77" w14:textId="77777777" w:rsidR="00031B92" w:rsidRPr="0096150D" w:rsidRDefault="00031B92" w:rsidP="00031B92">
      <w:pPr>
        <w:spacing w:after="0"/>
        <w:jc w:val="both"/>
        <w:rPr>
          <w:rFonts w:cs="Arial"/>
          <w:b/>
          <w:bCs/>
          <w:color w:val="7A7A7A"/>
          <w:kern w:val="2"/>
          <w:sz w:val="28"/>
          <w:szCs w:val="28"/>
          <w:shd w:val="clear" w:color="auto" w:fill="FFFFFF"/>
          <w14:ligatures w14:val="standardContextual"/>
        </w:rPr>
      </w:pPr>
      <w:r w:rsidRPr="0096150D">
        <w:rPr>
          <w:rFonts w:cs="Arial"/>
          <w:b/>
          <w:bCs/>
          <w:kern w:val="2"/>
          <w:sz w:val="28"/>
          <w:szCs w:val="28"/>
          <w:shd w:val="clear" w:color="auto" w:fill="FFFFFF"/>
          <w14:ligatures w14:val="standardContextual"/>
        </w:rPr>
        <w:t xml:space="preserve">Toute annulation d’un séjour avant le départ doit être justifiée. </w:t>
      </w:r>
    </w:p>
    <w:p w14:paraId="6AA6A3E0" w14:textId="77777777" w:rsidR="00031B92" w:rsidRPr="0096150D" w:rsidRDefault="00031B92" w:rsidP="00031B92">
      <w:pPr>
        <w:shd w:val="clear" w:color="auto" w:fill="FFFFFF"/>
        <w:spacing w:after="0" w:line="240" w:lineRule="auto"/>
        <w:jc w:val="both"/>
        <w:textAlignment w:val="baseline"/>
        <w:outlineLvl w:val="4"/>
        <w:rPr>
          <w:rFonts w:eastAsia="Times New Roman" w:cs="Arial"/>
          <w:b/>
          <w:bCs/>
          <w:color w:val="333333"/>
          <w:sz w:val="28"/>
          <w:szCs w:val="28"/>
          <w:lang w:eastAsia="fr-FR"/>
        </w:rPr>
      </w:pPr>
      <w:r w:rsidRPr="0096150D">
        <w:rPr>
          <w:rFonts w:eastAsia="Times New Roman" w:cs="Arial"/>
          <w:b/>
          <w:bCs/>
          <w:color w:val="333333"/>
          <w:sz w:val="28"/>
          <w:szCs w:val="28"/>
          <w:lang w:eastAsia="fr-FR"/>
        </w:rPr>
        <w:t>Justificatifs à fournir</w:t>
      </w:r>
    </w:p>
    <w:p w14:paraId="15E9CAAE" w14:textId="77777777" w:rsidR="00031B92" w:rsidRPr="0096150D" w:rsidRDefault="00031B92" w:rsidP="00031B92">
      <w:pPr>
        <w:numPr>
          <w:ilvl w:val="0"/>
          <w:numId w:val="5"/>
        </w:numPr>
        <w:shd w:val="clear" w:color="auto" w:fill="FFFFFF"/>
        <w:spacing w:after="0" w:line="240" w:lineRule="auto"/>
        <w:ind w:left="1020"/>
        <w:jc w:val="both"/>
        <w:textAlignment w:val="baseline"/>
        <w:rPr>
          <w:rFonts w:eastAsia="Times New Roman" w:cs="Arial"/>
          <w:color w:val="000000" w:themeColor="text1"/>
          <w:sz w:val="28"/>
          <w:szCs w:val="28"/>
          <w:lang w:eastAsia="fr-FR"/>
        </w:rPr>
      </w:pPr>
      <w:r w:rsidRPr="0096150D">
        <w:rPr>
          <w:rFonts w:eastAsia="Times New Roman" w:cs="Arial"/>
          <w:color w:val="000000" w:themeColor="text1"/>
          <w:sz w:val="28"/>
          <w:szCs w:val="28"/>
          <w:lang w:eastAsia="fr-FR"/>
        </w:rPr>
        <w:t>En cas de décès : justificatif du lien de parenté avec la personne décédée plus l’avis de décès.</w:t>
      </w:r>
    </w:p>
    <w:p w14:paraId="451123D1" w14:textId="77777777" w:rsidR="00031B92" w:rsidRPr="0096150D" w:rsidRDefault="00031B92" w:rsidP="00031B92">
      <w:pPr>
        <w:pBdr>
          <w:bottom w:val="single" w:sz="6" w:space="9" w:color="auto"/>
        </w:pBdr>
        <w:shd w:val="clear" w:color="auto" w:fill="FFFFFF"/>
        <w:spacing w:after="120" w:line="240" w:lineRule="auto"/>
        <w:ind w:left="360"/>
        <w:jc w:val="both"/>
        <w:textAlignment w:val="baseline"/>
        <w:rPr>
          <w:rFonts w:eastAsia="Times New Roman" w:cs="Arial"/>
          <w:color w:val="000000" w:themeColor="text1"/>
          <w:sz w:val="28"/>
          <w:szCs w:val="28"/>
          <w:lang w:eastAsia="fr-FR"/>
        </w:rPr>
      </w:pPr>
      <w:r w:rsidRPr="0096150D">
        <w:rPr>
          <w:rFonts w:eastAsia="Times New Roman" w:cs="Arial"/>
          <w:color w:val="000000" w:themeColor="text1"/>
          <w:sz w:val="28"/>
          <w:szCs w:val="28"/>
          <w:lang w:eastAsia="fr-FR"/>
        </w:rPr>
        <w:t xml:space="preserve">En cas de maladie : certificat médical justifiant de la pathologie empêchant le voyage. </w:t>
      </w:r>
    </w:p>
    <w:p w14:paraId="3D97E204" w14:textId="77777777" w:rsidR="00031B92" w:rsidRPr="0096150D" w:rsidRDefault="00031B92" w:rsidP="00031B92">
      <w:pPr>
        <w:shd w:val="clear" w:color="auto" w:fill="FFFFFF"/>
        <w:spacing w:after="120" w:line="240" w:lineRule="auto"/>
        <w:jc w:val="both"/>
        <w:textAlignment w:val="baseline"/>
        <w:rPr>
          <w:rFonts w:eastAsia="Times New Roman" w:cs="Arial"/>
          <w:b/>
          <w:bCs/>
          <w:sz w:val="28"/>
          <w:szCs w:val="28"/>
          <w:lang w:eastAsia="fr-FR"/>
        </w:rPr>
      </w:pPr>
      <w:r w:rsidRPr="0096150D">
        <w:rPr>
          <w:rFonts w:eastAsia="Times New Roman" w:cs="Arial"/>
          <w:b/>
          <w:bCs/>
          <w:sz w:val="28"/>
          <w:szCs w:val="28"/>
          <w:lang w:eastAsia="fr-FR"/>
        </w:rPr>
        <w:lastRenderedPageBreak/>
        <w:t>(2) Une sortie n’est pas un voyage : ex. une journée en Baie de SOMME.</w:t>
      </w:r>
    </w:p>
    <w:p w14:paraId="06C68C2C" w14:textId="77777777" w:rsidR="00031B92" w:rsidRPr="0096150D" w:rsidRDefault="00031B92" w:rsidP="00031B92">
      <w:pPr>
        <w:shd w:val="clear" w:color="auto" w:fill="FFFFFF"/>
        <w:spacing w:after="120" w:line="240" w:lineRule="auto"/>
        <w:jc w:val="both"/>
        <w:textAlignment w:val="baseline"/>
        <w:rPr>
          <w:rFonts w:eastAsia="Times New Roman" w:cs="Arial"/>
          <w:b/>
          <w:bCs/>
          <w:sz w:val="28"/>
          <w:szCs w:val="28"/>
          <w:lang w:eastAsia="fr-FR"/>
        </w:rPr>
      </w:pPr>
      <w:r w:rsidRPr="0096150D">
        <w:rPr>
          <w:rFonts w:eastAsia="Times New Roman" w:cs="Arial"/>
          <w:b/>
          <w:bCs/>
          <w:sz w:val="28"/>
          <w:szCs w:val="28"/>
          <w:lang w:eastAsia="fr-FR"/>
        </w:rPr>
        <w:t>Sortie = 1 journée (différentes sorties : théâtre – cabaret – repas - etc.)</w:t>
      </w:r>
    </w:p>
    <w:p w14:paraId="5DC8E306" w14:textId="77777777" w:rsidR="00031B92" w:rsidRPr="0096150D" w:rsidRDefault="00031B92" w:rsidP="00031B92">
      <w:pPr>
        <w:shd w:val="clear" w:color="auto" w:fill="FFFFFF"/>
        <w:spacing w:after="120" w:line="240" w:lineRule="auto"/>
        <w:jc w:val="both"/>
        <w:textAlignment w:val="baseline"/>
        <w:rPr>
          <w:rFonts w:eastAsia="Times New Roman" w:cs="Arial"/>
          <w:b/>
          <w:bCs/>
          <w:color w:val="000000" w:themeColor="text1"/>
          <w:sz w:val="28"/>
          <w:szCs w:val="28"/>
          <w:u w:val="single"/>
          <w:lang w:eastAsia="fr-FR"/>
        </w:rPr>
      </w:pPr>
      <w:r w:rsidRPr="0096150D">
        <w:rPr>
          <w:rFonts w:cs="Arial"/>
          <w:b/>
          <w:bCs/>
          <w:kern w:val="2"/>
          <w:sz w:val="28"/>
          <w:szCs w:val="28"/>
          <w:u w:val="single"/>
          <w14:ligatures w14:val="standardContextual"/>
        </w:rPr>
        <w:t>Conditions de paiement des sorties</w:t>
      </w:r>
    </w:p>
    <w:p w14:paraId="7EBA3764" w14:textId="77777777" w:rsidR="00031B92" w:rsidRDefault="00031B92" w:rsidP="00031B92">
      <w:pPr>
        <w:shd w:val="clear" w:color="auto" w:fill="FFFFFF"/>
        <w:spacing w:after="120" w:line="240" w:lineRule="auto"/>
        <w:jc w:val="both"/>
        <w:textAlignment w:val="baseline"/>
        <w:rPr>
          <w:rFonts w:eastAsia="Times New Roman" w:cs="Arial"/>
          <w:color w:val="000000" w:themeColor="text1"/>
          <w:sz w:val="28"/>
          <w:szCs w:val="28"/>
          <w:lang w:eastAsia="fr-FR"/>
        </w:rPr>
      </w:pPr>
    </w:p>
    <w:p w14:paraId="48EBEBD7" w14:textId="77777777" w:rsidR="00031B92" w:rsidRPr="0096150D" w:rsidRDefault="00031B92" w:rsidP="00031B92">
      <w:pPr>
        <w:shd w:val="clear" w:color="auto" w:fill="FFFFFF"/>
        <w:spacing w:after="120" w:line="240" w:lineRule="auto"/>
        <w:jc w:val="both"/>
        <w:textAlignment w:val="baseline"/>
        <w:rPr>
          <w:rFonts w:eastAsia="Times New Roman" w:cs="Arial"/>
          <w:color w:val="000000" w:themeColor="text1"/>
          <w:sz w:val="28"/>
          <w:szCs w:val="28"/>
          <w:lang w:eastAsia="fr-FR"/>
        </w:rPr>
      </w:pPr>
      <w:r w:rsidRPr="0096150D">
        <w:rPr>
          <w:rFonts w:eastAsia="Times New Roman" w:cs="Arial"/>
          <w:color w:val="000000" w:themeColor="text1"/>
          <w:sz w:val="28"/>
          <w:szCs w:val="28"/>
          <w:lang w:eastAsia="fr-FR"/>
        </w:rPr>
        <w:t>Réservation et paiement obligatoire avant la date limite d’inscription : (date butoir*)</w:t>
      </w:r>
    </w:p>
    <w:p w14:paraId="1DC38255" w14:textId="77777777" w:rsidR="00031B92" w:rsidRPr="0096150D" w:rsidRDefault="00031B92" w:rsidP="00031B92">
      <w:pPr>
        <w:shd w:val="clear" w:color="auto" w:fill="FFFFFF"/>
        <w:spacing w:after="120" w:line="240" w:lineRule="auto"/>
        <w:jc w:val="both"/>
        <w:textAlignment w:val="baseline"/>
        <w:rPr>
          <w:rFonts w:eastAsia="Times New Roman" w:cs="Arial"/>
          <w:color w:val="000000" w:themeColor="text1"/>
          <w:sz w:val="28"/>
          <w:szCs w:val="28"/>
          <w:lang w:eastAsia="fr-FR"/>
        </w:rPr>
      </w:pPr>
      <w:r w:rsidRPr="0096150D">
        <w:rPr>
          <w:rFonts w:eastAsia="Times New Roman" w:cs="Arial"/>
          <w:color w:val="000000" w:themeColor="text1"/>
          <w:sz w:val="28"/>
          <w:szCs w:val="28"/>
          <w:lang w:eastAsia="fr-FR"/>
        </w:rPr>
        <w:t>Tout non-paiement à la date fixée est considéré comme un désistement.</w:t>
      </w:r>
    </w:p>
    <w:p w14:paraId="706BA794" w14:textId="77777777" w:rsidR="00031B92" w:rsidRPr="00FC6682" w:rsidRDefault="00031B92" w:rsidP="00031B92">
      <w:pPr>
        <w:shd w:val="clear" w:color="auto" w:fill="FFFFFF"/>
        <w:spacing w:after="120" w:line="240" w:lineRule="auto"/>
        <w:jc w:val="both"/>
        <w:textAlignment w:val="baseline"/>
        <w:rPr>
          <w:rFonts w:eastAsia="Times New Roman" w:cs="Arial"/>
          <w:color w:val="000000" w:themeColor="text1"/>
          <w:sz w:val="28"/>
          <w:szCs w:val="28"/>
          <w:lang w:eastAsia="fr-FR"/>
        </w:rPr>
      </w:pPr>
      <w:r w:rsidRPr="0096150D">
        <w:rPr>
          <w:rFonts w:eastAsia="Times New Roman" w:cs="Arial"/>
          <w:color w:val="000000" w:themeColor="text1"/>
          <w:sz w:val="28"/>
          <w:szCs w:val="28"/>
          <w:lang w:eastAsia="fr-FR"/>
        </w:rPr>
        <w:t>Des conditions d’étalement du paiement peuvent être sollicitées, tout en respectant la date limite d’inscription. (Renseignements auprès du secrétariat</w:t>
      </w:r>
    </w:p>
    <w:p w14:paraId="6D08DB83" w14:textId="77777777" w:rsidR="00031B92" w:rsidRPr="0096150D" w:rsidRDefault="00031B92" w:rsidP="00031B92">
      <w:pPr>
        <w:shd w:val="clear" w:color="auto" w:fill="FFFFFF"/>
        <w:spacing w:after="120" w:line="240" w:lineRule="auto"/>
        <w:jc w:val="both"/>
        <w:textAlignment w:val="baseline"/>
        <w:rPr>
          <w:rFonts w:eastAsia="Times New Roman" w:cs="Arial"/>
          <w:b/>
          <w:bCs/>
          <w:color w:val="000000" w:themeColor="text1"/>
          <w:sz w:val="28"/>
          <w:szCs w:val="28"/>
          <w:u w:val="single"/>
          <w:lang w:eastAsia="fr-FR"/>
        </w:rPr>
      </w:pPr>
    </w:p>
    <w:p w14:paraId="07DA2F72" w14:textId="77777777" w:rsidR="00031B92" w:rsidRPr="0096150D" w:rsidRDefault="00031B92" w:rsidP="00031B92">
      <w:pPr>
        <w:shd w:val="clear" w:color="auto" w:fill="FFFFFF"/>
        <w:spacing w:after="120" w:line="240" w:lineRule="auto"/>
        <w:jc w:val="both"/>
        <w:textAlignment w:val="baseline"/>
        <w:rPr>
          <w:rFonts w:eastAsia="Times New Roman" w:cs="Arial"/>
          <w:b/>
          <w:bCs/>
          <w:color w:val="000000" w:themeColor="text1"/>
          <w:sz w:val="28"/>
          <w:szCs w:val="28"/>
          <w:u w:val="single"/>
          <w:lang w:eastAsia="fr-FR"/>
        </w:rPr>
      </w:pPr>
      <w:r w:rsidRPr="0096150D">
        <w:rPr>
          <w:rFonts w:eastAsia="Times New Roman" w:cs="Arial"/>
          <w:b/>
          <w:bCs/>
          <w:color w:val="000000" w:themeColor="text1"/>
          <w:sz w:val="28"/>
          <w:szCs w:val="28"/>
          <w:u w:val="single"/>
          <w:lang w:eastAsia="fr-FR"/>
        </w:rPr>
        <w:t>Conditions d’annulation</w:t>
      </w:r>
    </w:p>
    <w:p w14:paraId="585AEFD2" w14:textId="77777777" w:rsidR="00031B92" w:rsidRPr="0096150D" w:rsidRDefault="00031B92" w:rsidP="00031B92">
      <w:pPr>
        <w:numPr>
          <w:ilvl w:val="0"/>
          <w:numId w:val="8"/>
        </w:numPr>
        <w:shd w:val="clear" w:color="auto" w:fill="FFFFFF"/>
        <w:spacing w:after="120" w:line="240" w:lineRule="auto"/>
        <w:jc w:val="both"/>
        <w:textAlignment w:val="baseline"/>
        <w:rPr>
          <w:rFonts w:eastAsia="Times New Roman" w:cs="Arial"/>
          <w:b/>
          <w:bCs/>
          <w:color w:val="000000" w:themeColor="text1"/>
          <w:sz w:val="28"/>
          <w:szCs w:val="28"/>
          <w:u w:val="single"/>
          <w:lang w:eastAsia="fr-FR"/>
        </w:rPr>
      </w:pPr>
      <w:r w:rsidRPr="0096150D">
        <w:rPr>
          <w:rFonts w:eastAsia="Times New Roman" w:cs="Arial"/>
          <w:b/>
          <w:bCs/>
          <w:color w:val="000000" w:themeColor="text1"/>
          <w:sz w:val="28"/>
          <w:szCs w:val="28"/>
          <w:u w:val="single"/>
          <w:lang w:eastAsia="fr-FR"/>
        </w:rPr>
        <w:t>Annulation avant la date limite : remboursement de l’intégralité</w:t>
      </w:r>
    </w:p>
    <w:p w14:paraId="33AF291A" w14:textId="77777777" w:rsidR="00031B92" w:rsidRPr="0096150D" w:rsidRDefault="00031B92" w:rsidP="00031B92">
      <w:pPr>
        <w:numPr>
          <w:ilvl w:val="0"/>
          <w:numId w:val="8"/>
        </w:numPr>
        <w:shd w:val="clear" w:color="auto" w:fill="FFFFFF"/>
        <w:spacing w:after="120" w:line="240" w:lineRule="auto"/>
        <w:jc w:val="both"/>
        <w:textAlignment w:val="baseline"/>
        <w:rPr>
          <w:rFonts w:eastAsia="Times New Roman" w:cs="Arial"/>
          <w:b/>
          <w:bCs/>
          <w:color w:val="000000" w:themeColor="text1"/>
          <w:sz w:val="28"/>
          <w:szCs w:val="28"/>
          <w:u w:val="single"/>
          <w:lang w:eastAsia="fr-FR"/>
        </w:rPr>
      </w:pPr>
      <w:r w:rsidRPr="0096150D">
        <w:rPr>
          <w:rFonts w:eastAsia="Times New Roman" w:cs="Arial"/>
          <w:b/>
          <w:bCs/>
          <w:color w:val="000000" w:themeColor="text1"/>
          <w:sz w:val="28"/>
          <w:szCs w:val="28"/>
          <w:u w:val="single"/>
          <w:lang w:eastAsia="fr-FR"/>
        </w:rPr>
        <w:t xml:space="preserve">Annulation après la date limite : </w:t>
      </w:r>
    </w:p>
    <w:p w14:paraId="61C88DCE" w14:textId="77777777" w:rsidR="00031B92" w:rsidRPr="0096150D" w:rsidRDefault="00031B92" w:rsidP="00031B92">
      <w:pPr>
        <w:shd w:val="clear" w:color="auto" w:fill="FFFFFF"/>
        <w:spacing w:after="120" w:line="240" w:lineRule="auto"/>
        <w:jc w:val="both"/>
        <w:textAlignment w:val="baseline"/>
        <w:rPr>
          <w:rFonts w:eastAsia="Times New Roman" w:cs="Arial"/>
          <w:b/>
          <w:bCs/>
          <w:color w:val="000000" w:themeColor="text1"/>
          <w:sz w:val="28"/>
          <w:szCs w:val="28"/>
          <w:u w:val="single"/>
          <w:lang w:eastAsia="fr-FR"/>
        </w:rPr>
      </w:pPr>
      <w:r w:rsidRPr="0096150D">
        <w:rPr>
          <w:rFonts w:cs="Arial"/>
          <w:sz w:val="28"/>
          <w:szCs w:val="28"/>
        </w:rPr>
        <w:t>Le principe est de ne pas rembourser les frais de désistement, sauf cas de force majeure. Il appartient aux membres du bureau d’apprécier le caractère de force majeure.</w:t>
      </w:r>
    </w:p>
    <w:p w14:paraId="65F4FCFD" w14:textId="77777777" w:rsidR="00031B92" w:rsidRPr="0096150D" w:rsidRDefault="00031B92" w:rsidP="00031B92">
      <w:pPr>
        <w:shd w:val="clear" w:color="auto" w:fill="FFFFFF"/>
        <w:spacing w:after="120" w:line="240" w:lineRule="auto"/>
        <w:jc w:val="both"/>
        <w:textAlignment w:val="baseline"/>
        <w:rPr>
          <w:rFonts w:eastAsia="Times New Roman" w:cs="Arial"/>
          <w:color w:val="7A7A7A"/>
          <w:sz w:val="28"/>
          <w:szCs w:val="28"/>
          <w:lang w:eastAsia="fr-FR"/>
        </w:rPr>
      </w:pPr>
      <w:r w:rsidRPr="0096150D">
        <w:rPr>
          <w:rFonts w:eastAsia="Times New Roman" w:cs="Arial"/>
          <w:b/>
          <w:bCs/>
          <w:color w:val="000000" w:themeColor="text1"/>
          <w:sz w:val="28"/>
          <w:szCs w:val="28"/>
          <w:u w:val="single"/>
          <w:lang w:eastAsia="fr-FR"/>
        </w:rPr>
        <w:t>Attention</w:t>
      </w:r>
      <w:r w:rsidRPr="0096150D">
        <w:rPr>
          <w:rFonts w:eastAsia="Times New Roman" w:cs="Arial"/>
          <w:color w:val="000000" w:themeColor="text1"/>
          <w:sz w:val="28"/>
          <w:szCs w:val="28"/>
          <w:lang w:eastAsia="fr-FR"/>
        </w:rPr>
        <w:t> : Loisirs du Servois se réserve le droit d’annuler toutes organisations un mois avant la date prévue si le nombre de participants est insuffisant et dans ce cas s’engage à vous rembourser la totalité du versement</w:t>
      </w:r>
      <w:r w:rsidRPr="0096150D">
        <w:rPr>
          <w:rFonts w:eastAsia="Times New Roman" w:cs="Arial"/>
          <w:color w:val="7A7A7A"/>
          <w:sz w:val="28"/>
          <w:szCs w:val="28"/>
          <w:lang w:eastAsia="fr-FR"/>
        </w:rPr>
        <w:t>.</w:t>
      </w:r>
    </w:p>
    <w:p w14:paraId="029A57FF" w14:textId="77777777" w:rsidR="00031B92" w:rsidRPr="0096150D" w:rsidRDefault="00031B92" w:rsidP="00031B92">
      <w:pPr>
        <w:spacing w:after="120"/>
        <w:ind w:left="720"/>
        <w:jc w:val="both"/>
        <w:rPr>
          <w:rFonts w:cs="Arial"/>
          <w:b/>
          <w:bCs/>
          <w:color w:val="FF0000"/>
          <w:kern w:val="2"/>
          <w:sz w:val="28"/>
          <w:szCs w:val="28"/>
          <w14:ligatures w14:val="standardContextual"/>
        </w:rPr>
      </w:pPr>
      <w:r w:rsidRPr="0096150D">
        <w:rPr>
          <w:rFonts w:cs="Arial"/>
          <w:b/>
          <w:bCs/>
          <w:color w:val="FF0000"/>
          <w:kern w:val="2"/>
          <w:sz w:val="28"/>
          <w:szCs w:val="28"/>
          <w14:ligatures w14:val="standardContextual"/>
        </w:rPr>
        <w:t>*Date butoir fixée par l’association.</w:t>
      </w:r>
    </w:p>
    <w:p w14:paraId="762E7C31" w14:textId="77777777" w:rsidR="00031B92" w:rsidRPr="0096150D" w:rsidRDefault="00031B92" w:rsidP="00031B92">
      <w:pPr>
        <w:spacing w:after="0"/>
        <w:jc w:val="both"/>
        <w:rPr>
          <w:rFonts w:cs="Arial"/>
          <w:sz w:val="28"/>
          <w:szCs w:val="28"/>
        </w:rPr>
      </w:pPr>
      <w:r w:rsidRPr="0096150D">
        <w:rPr>
          <w:rFonts w:cs="Arial"/>
          <w:sz w:val="28"/>
          <w:szCs w:val="28"/>
        </w:rPr>
        <w:t xml:space="preserve">Les présentes annexes sont établies en référence aux statuts et règlement intérieur de l’Association « LOISIRS DU SERVOIS ».  En cas de désaccords ou contradictions avec les statuts, ce sont ces derniers qui prévalent. </w:t>
      </w:r>
    </w:p>
    <w:p w14:paraId="705F6A99" w14:textId="77777777" w:rsidR="00031B92" w:rsidRPr="00B46BB9" w:rsidRDefault="00031B92" w:rsidP="00031B92">
      <w:pPr>
        <w:spacing w:after="120"/>
        <w:jc w:val="both"/>
        <w:rPr>
          <w:rFonts w:cs="Arial"/>
          <w:b/>
          <w:bCs/>
          <w:color w:val="FF0000"/>
          <w:sz w:val="28"/>
          <w:szCs w:val="28"/>
          <w:u w:val="single"/>
        </w:rPr>
      </w:pPr>
      <w:r w:rsidRPr="00B46BB9">
        <w:rPr>
          <w:rFonts w:cs="Arial"/>
          <w:b/>
          <w:bCs/>
          <w:color w:val="FF0000"/>
          <w:sz w:val="28"/>
          <w:szCs w:val="28"/>
          <w:u w:val="single"/>
        </w:rPr>
        <w:t>Tout adhérent est censé connaître et accepter le présent règlement et annexes et s’engage à s’y conformer.</w:t>
      </w:r>
    </w:p>
    <w:p w14:paraId="67AD65C4" w14:textId="77777777" w:rsidR="00031B92" w:rsidRPr="0096150D" w:rsidRDefault="00031B92" w:rsidP="00031B92">
      <w:pPr>
        <w:spacing w:after="120"/>
        <w:jc w:val="both"/>
        <w:rPr>
          <w:rFonts w:cs="Arial"/>
          <w:sz w:val="28"/>
          <w:szCs w:val="28"/>
        </w:rPr>
      </w:pPr>
    </w:p>
    <w:p w14:paraId="0225FB21" w14:textId="77777777" w:rsidR="00031B92" w:rsidRPr="0096150D" w:rsidRDefault="00031B92" w:rsidP="00031B92">
      <w:pPr>
        <w:spacing w:after="0"/>
        <w:jc w:val="center"/>
        <w:rPr>
          <w:rFonts w:cs="Arial"/>
          <w:b/>
          <w:bCs/>
          <w:color w:val="000000" w:themeColor="text1"/>
          <w:sz w:val="28"/>
          <w:szCs w:val="28"/>
          <w:u w:val="single"/>
        </w:rPr>
      </w:pPr>
      <w:r w:rsidRPr="0096150D">
        <w:rPr>
          <w:rFonts w:cs="Arial"/>
          <w:b/>
          <w:bCs/>
          <w:color w:val="000000" w:themeColor="text1"/>
          <w:sz w:val="28"/>
          <w:szCs w:val="28"/>
          <w:u w:val="single"/>
        </w:rPr>
        <w:t>REGLEMENT ANNEXE 3</w:t>
      </w:r>
    </w:p>
    <w:p w14:paraId="061FDC2F" w14:textId="77777777" w:rsidR="00031B92" w:rsidRPr="0096150D" w:rsidRDefault="00031B92" w:rsidP="00031B92">
      <w:pPr>
        <w:spacing w:after="0"/>
        <w:ind w:left="708"/>
        <w:jc w:val="center"/>
        <w:rPr>
          <w:rFonts w:cs="Arial"/>
          <w:b/>
          <w:bCs/>
          <w:color w:val="000000" w:themeColor="text1"/>
          <w:sz w:val="28"/>
          <w:szCs w:val="28"/>
        </w:rPr>
      </w:pPr>
      <w:r w:rsidRPr="0096150D">
        <w:rPr>
          <w:rFonts w:cs="Arial"/>
          <w:b/>
          <w:bCs/>
          <w:color w:val="000000" w:themeColor="text1"/>
          <w:sz w:val="28"/>
          <w:szCs w:val="28"/>
        </w:rPr>
        <w:t>Divers – fonctionnement activités</w:t>
      </w:r>
    </w:p>
    <w:p w14:paraId="0F4EBD96" w14:textId="77777777" w:rsidR="00031B92" w:rsidRPr="0096150D" w:rsidRDefault="00031B92" w:rsidP="00031B92">
      <w:pPr>
        <w:spacing w:after="0"/>
        <w:rPr>
          <w:rFonts w:cs="Arial"/>
          <w:b/>
          <w:bCs/>
          <w:color w:val="000000" w:themeColor="text1"/>
          <w:sz w:val="28"/>
          <w:szCs w:val="28"/>
          <w:u w:val="single"/>
        </w:rPr>
      </w:pPr>
      <w:r w:rsidRPr="0096150D">
        <w:rPr>
          <w:rFonts w:cs="Arial"/>
          <w:b/>
          <w:bCs/>
          <w:color w:val="000000" w:themeColor="text1"/>
          <w:sz w:val="28"/>
          <w:szCs w:val="28"/>
          <w:u w:val="single"/>
        </w:rPr>
        <w:t>Voyages - sortie</w:t>
      </w:r>
    </w:p>
    <w:p w14:paraId="5ACBEB0A" w14:textId="77777777" w:rsidR="00031B92" w:rsidRPr="0096150D" w:rsidRDefault="00031B92" w:rsidP="00031B92">
      <w:pPr>
        <w:spacing w:after="0"/>
        <w:rPr>
          <w:rFonts w:cs="Arial"/>
          <w:color w:val="000000" w:themeColor="text1"/>
          <w:sz w:val="28"/>
          <w:szCs w:val="28"/>
        </w:rPr>
      </w:pPr>
      <w:r w:rsidRPr="0096150D">
        <w:rPr>
          <w:rFonts w:cs="Arial"/>
          <w:color w:val="000000" w:themeColor="text1"/>
          <w:sz w:val="28"/>
          <w:szCs w:val="28"/>
        </w:rPr>
        <w:t>L’accompagnement des activités voyages, sorties ne donnent pas lieu à dédommagement. Les administrateurs paient la même chose que les autres.</w:t>
      </w:r>
    </w:p>
    <w:p w14:paraId="5C04BB21" w14:textId="77777777" w:rsidR="00031B92" w:rsidRPr="0096150D" w:rsidRDefault="00031B92" w:rsidP="00031B92">
      <w:pPr>
        <w:spacing w:after="0"/>
        <w:rPr>
          <w:rFonts w:cs="Arial"/>
          <w:color w:val="000000" w:themeColor="text1"/>
          <w:sz w:val="28"/>
          <w:szCs w:val="28"/>
        </w:rPr>
      </w:pPr>
      <w:r w:rsidRPr="0096150D">
        <w:rPr>
          <w:rFonts w:cs="Arial"/>
          <w:b/>
          <w:bCs/>
          <w:color w:val="000000" w:themeColor="text1"/>
          <w:sz w:val="28"/>
          <w:szCs w:val="28"/>
          <w:u w:val="single"/>
        </w:rPr>
        <w:t>Activité marche</w:t>
      </w:r>
      <w:r w:rsidRPr="0096150D">
        <w:rPr>
          <w:rFonts w:cs="Arial"/>
          <w:color w:val="000000" w:themeColor="text1"/>
          <w:sz w:val="28"/>
          <w:szCs w:val="28"/>
        </w:rPr>
        <w:t> :</w:t>
      </w:r>
    </w:p>
    <w:p w14:paraId="3C8BD713" w14:textId="77777777" w:rsidR="00031B92" w:rsidRDefault="00031B92" w:rsidP="00031B92">
      <w:pPr>
        <w:spacing w:after="0"/>
        <w:rPr>
          <w:rFonts w:cs="Arial"/>
          <w:color w:val="000000" w:themeColor="text1"/>
          <w:sz w:val="28"/>
          <w:szCs w:val="28"/>
        </w:rPr>
      </w:pPr>
      <w:r w:rsidRPr="0096150D">
        <w:rPr>
          <w:rFonts w:cs="Arial"/>
          <w:color w:val="000000" w:themeColor="text1"/>
          <w:sz w:val="28"/>
          <w:szCs w:val="28"/>
        </w:rPr>
        <w:t>Le covoiturage : cette activité donne lieu à un dédommagement des frais d’essence. Ils sont fixés par le Conseil d’Administration et sont revus une fois par an lors de la première réunion de l’année.</w:t>
      </w:r>
      <w:bookmarkStart w:id="3" w:name="_Hlk126576722"/>
    </w:p>
    <w:p w14:paraId="769F02F1" w14:textId="77777777" w:rsidR="00031B92" w:rsidRDefault="00031B92" w:rsidP="00031B92">
      <w:pPr>
        <w:spacing w:before="0" w:after="0"/>
        <w:jc w:val="center"/>
        <w:rPr>
          <w:rFonts w:cs="Arial"/>
          <w:b/>
          <w:bCs/>
          <w:color w:val="000000" w:themeColor="text1"/>
          <w:sz w:val="28"/>
          <w:szCs w:val="28"/>
          <w:u w:val="single"/>
        </w:rPr>
      </w:pPr>
    </w:p>
    <w:p w14:paraId="4D40CAF1" w14:textId="77777777" w:rsidR="00031B92" w:rsidRPr="0096150D" w:rsidRDefault="00031B92" w:rsidP="00031B92">
      <w:pPr>
        <w:spacing w:before="0" w:after="0"/>
        <w:jc w:val="center"/>
        <w:rPr>
          <w:rFonts w:cs="Arial"/>
          <w:b/>
          <w:bCs/>
          <w:color w:val="000000" w:themeColor="text1"/>
          <w:sz w:val="28"/>
          <w:szCs w:val="28"/>
          <w:u w:val="single"/>
        </w:rPr>
      </w:pPr>
    </w:p>
    <w:p w14:paraId="1503D9BC" w14:textId="77777777" w:rsidR="00031B92" w:rsidRDefault="00031B92" w:rsidP="00031B92">
      <w:pPr>
        <w:spacing w:before="0" w:after="0"/>
        <w:jc w:val="center"/>
        <w:rPr>
          <w:rFonts w:cs="Arial"/>
          <w:b/>
          <w:bCs/>
          <w:color w:val="000000" w:themeColor="text1"/>
          <w:sz w:val="28"/>
          <w:szCs w:val="28"/>
          <w:u w:val="single"/>
        </w:rPr>
      </w:pPr>
    </w:p>
    <w:p w14:paraId="476F0C14" w14:textId="77777777" w:rsidR="00031B92" w:rsidRDefault="00031B92" w:rsidP="00031B92">
      <w:pPr>
        <w:spacing w:before="0" w:after="0"/>
        <w:jc w:val="center"/>
        <w:rPr>
          <w:rFonts w:cs="Arial"/>
          <w:b/>
          <w:bCs/>
          <w:color w:val="000000" w:themeColor="text1"/>
          <w:sz w:val="28"/>
          <w:szCs w:val="28"/>
          <w:u w:val="single"/>
        </w:rPr>
      </w:pPr>
    </w:p>
    <w:p w14:paraId="4E4C130B" w14:textId="77777777" w:rsidR="00031B92" w:rsidRDefault="00031B92" w:rsidP="00031B92">
      <w:pPr>
        <w:spacing w:before="0" w:after="0"/>
        <w:jc w:val="center"/>
        <w:rPr>
          <w:rFonts w:cs="Arial"/>
          <w:b/>
          <w:bCs/>
          <w:color w:val="000000" w:themeColor="text1"/>
          <w:sz w:val="28"/>
          <w:szCs w:val="28"/>
          <w:u w:val="single"/>
        </w:rPr>
      </w:pPr>
    </w:p>
    <w:p w14:paraId="49B64EE6" w14:textId="0A2F2932" w:rsidR="00031B92" w:rsidRPr="0096150D" w:rsidRDefault="00031B92" w:rsidP="00031B92">
      <w:pPr>
        <w:spacing w:before="0" w:after="0"/>
        <w:jc w:val="center"/>
        <w:rPr>
          <w:rFonts w:cs="Arial"/>
          <w:color w:val="000000" w:themeColor="text1"/>
          <w:sz w:val="28"/>
          <w:szCs w:val="28"/>
        </w:rPr>
      </w:pPr>
      <w:r w:rsidRPr="0096150D">
        <w:rPr>
          <w:rFonts w:cs="Arial"/>
          <w:b/>
          <w:bCs/>
          <w:color w:val="000000" w:themeColor="text1"/>
          <w:sz w:val="28"/>
          <w:szCs w:val="28"/>
          <w:u w:val="single"/>
        </w:rPr>
        <w:lastRenderedPageBreak/>
        <w:t xml:space="preserve">REGLEMENT ANNEXE </w:t>
      </w:r>
      <w:bookmarkEnd w:id="3"/>
      <w:r w:rsidRPr="0096150D">
        <w:rPr>
          <w:rFonts w:cs="Arial"/>
          <w:b/>
          <w:bCs/>
          <w:color w:val="000000" w:themeColor="text1"/>
          <w:sz w:val="28"/>
          <w:szCs w:val="28"/>
          <w:u w:val="single"/>
        </w:rPr>
        <w:t>4</w:t>
      </w:r>
    </w:p>
    <w:p w14:paraId="71FDB51A" w14:textId="77777777" w:rsidR="00031B92" w:rsidRPr="0096150D" w:rsidRDefault="00031B92" w:rsidP="00031B92">
      <w:pPr>
        <w:spacing w:after="0"/>
        <w:jc w:val="center"/>
        <w:rPr>
          <w:rFonts w:cs="Arial"/>
          <w:b/>
          <w:bCs/>
          <w:color w:val="000000" w:themeColor="text1"/>
          <w:sz w:val="28"/>
          <w:szCs w:val="28"/>
        </w:rPr>
      </w:pPr>
      <w:r w:rsidRPr="0096150D">
        <w:rPr>
          <w:rFonts w:cs="Arial"/>
          <w:b/>
          <w:bCs/>
          <w:sz w:val="28"/>
          <w:szCs w:val="28"/>
        </w:rPr>
        <w:t>Protection de la VIE PRIVEE</w:t>
      </w:r>
    </w:p>
    <w:p w14:paraId="2D19A7B3" w14:textId="77777777" w:rsidR="00031B92" w:rsidRPr="0096150D" w:rsidRDefault="00031B92" w:rsidP="00031B92">
      <w:pPr>
        <w:spacing w:after="0"/>
        <w:ind w:left="708"/>
        <w:jc w:val="center"/>
        <w:rPr>
          <w:rFonts w:cs="Arial"/>
          <w:b/>
          <w:bCs/>
          <w:sz w:val="28"/>
          <w:szCs w:val="28"/>
          <w:u w:val="single"/>
        </w:rPr>
      </w:pPr>
      <w:r w:rsidRPr="0096150D">
        <w:rPr>
          <w:rFonts w:cs="Arial"/>
          <w:b/>
          <w:bCs/>
          <w:sz w:val="28"/>
          <w:szCs w:val="28"/>
          <w:u w:val="single"/>
        </w:rPr>
        <w:t>Droit à l’image</w:t>
      </w:r>
    </w:p>
    <w:p w14:paraId="4C433E3E" w14:textId="77777777" w:rsidR="00031B92" w:rsidRPr="0096150D" w:rsidRDefault="00031B92" w:rsidP="00031B92">
      <w:pPr>
        <w:spacing w:after="120"/>
        <w:jc w:val="both"/>
        <w:rPr>
          <w:rFonts w:cs="Arial"/>
          <w:sz w:val="28"/>
          <w:szCs w:val="28"/>
        </w:rPr>
      </w:pPr>
      <w:r w:rsidRPr="0096150D">
        <w:rPr>
          <w:rFonts w:cs="Arial"/>
          <w:sz w:val="28"/>
          <w:szCs w:val="28"/>
        </w:rPr>
        <w:t>Certaines photographies hébergées sur le site internet peuvent être issues des activités de l’association. Le fait d’adhérer vaut accord tacite de l’adhérent pour utilisation de sa propre image dans ce cadre. Toute personne qui n’autorise pas les administrateurs du site à utiliser leur image à des fins de promotion et de diffusion doit demander l’application du droit de retrait qui lui sera accordé sans aucune exception.</w:t>
      </w:r>
    </w:p>
    <w:p w14:paraId="4AB79D8D" w14:textId="77777777" w:rsidR="00031B92" w:rsidRPr="0096150D" w:rsidRDefault="00031B92" w:rsidP="00031B92">
      <w:pPr>
        <w:spacing w:after="0"/>
        <w:ind w:left="708"/>
        <w:jc w:val="center"/>
        <w:rPr>
          <w:rFonts w:cs="Arial"/>
          <w:b/>
          <w:bCs/>
          <w:sz w:val="28"/>
          <w:szCs w:val="28"/>
          <w:u w:val="single"/>
        </w:rPr>
      </w:pPr>
      <w:r w:rsidRPr="0096150D">
        <w:rPr>
          <w:rFonts w:cs="Arial"/>
          <w:b/>
          <w:bCs/>
          <w:sz w:val="28"/>
          <w:szCs w:val="28"/>
          <w:u w:val="single"/>
        </w:rPr>
        <w:t>Données personnelles</w:t>
      </w:r>
    </w:p>
    <w:p w14:paraId="0123F993" w14:textId="77777777" w:rsidR="00031B92" w:rsidRDefault="00031B92" w:rsidP="00031B92">
      <w:pPr>
        <w:spacing w:after="0"/>
        <w:jc w:val="both"/>
        <w:rPr>
          <w:rFonts w:cs="Arial"/>
          <w:sz w:val="28"/>
          <w:szCs w:val="28"/>
        </w:rPr>
      </w:pPr>
      <w:r w:rsidRPr="0096150D">
        <w:rPr>
          <w:rFonts w:cs="Arial"/>
          <w:sz w:val="28"/>
          <w:szCs w:val="28"/>
        </w:rPr>
        <w:t xml:space="preserve">L’association est dispensée de la déclaration à la CNIL, en vertu de la dispense n°8 concernant le traitement de données personnelles mis en œuvre par tout organisme à but non lucratif pour la gestion administrative de leurs membres. Les données personnelles de l’adhérent ne sont visibles, en dehors de lui, que par les administrateurs. Elles sont modifiables par l’adhérent. Elles peuvent être également modifiées par les administrateurs pour les adhérents ne disposant pas de moyens informatiques personnels. Les droits d’accès et d’administration des données sont délivrés par la Présidente. A l’issue de la campagne d’adhésion, la Secrétaire détruit les données des personnes qui n’ont pas renouvelé leur adhésion. </w:t>
      </w:r>
    </w:p>
    <w:p w14:paraId="5C2A3D97" w14:textId="77777777" w:rsidR="00031B92" w:rsidRDefault="00031B92" w:rsidP="00031B92">
      <w:pPr>
        <w:spacing w:after="0"/>
        <w:jc w:val="both"/>
        <w:rPr>
          <w:rFonts w:cs="Arial"/>
          <w:sz w:val="28"/>
          <w:szCs w:val="28"/>
        </w:rPr>
      </w:pPr>
    </w:p>
    <w:p w14:paraId="5B89A4BE" w14:textId="77777777" w:rsidR="00031B92" w:rsidRPr="0096150D" w:rsidRDefault="00031B92" w:rsidP="00031B92">
      <w:pPr>
        <w:spacing w:after="0"/>
        <w:jc w:val="both"/>
        <w:rPr>
          <w:rFonts w:cs="Arial"/>
          <w:color w:val="000000" w:themeColor="text1"/>
          <w:sz w:val="28"/>
          <w:szCs w:val="28"/>
        </w:rPr>
      </w:pPr>
    </w:p>
    <w:p w14:paraId="4A81FEFD" w14:textId="77777777" w:rsidR="00031B92" w:rsidRPr="0096150D" w:rsidRDefault="00031B92" w:rsidP="00031B92">
      <w:pPr>
        <w:spacing w:after="0"/>
        <w:ind w:left="708"/>
        <w:jc w:val="both"/>
        <w:rPr>
          <w:rFonts w:cs="Arial"/>
          <w:color w:val="000000" w:themeColor="text1"/>
          <w:sz w:val="28"/>
          <w:szCs w:val="28"/>
        </w:rPr>
      </w:pPr>
    </w:p>
    <w:p w14:paraId="78201450" w14:textId="77777777" w:rsidR="00031B92" w:rsidRPr="0096150D" w:rsidRDefault="00031B92" w:rsidP="00031B92">
      <w:pPr>
        <w:spacing w:after="0"/>
        <w:ind w:left="708"/>
        <w:rPr>
          <w:rFonts w:cs="Arial"/>
          <w:color w:val="000000" w:themeColor="text1"/>
          <w:sz w:val="28"/>
          <w:szCs w:val="28"/>
        </w:rPr>
      </w:pPr>
    </w:p>
    <w:p w14:paraId="01B82A31" w14:textId="77777777" w:rsidR="00031B92" w:rsidRPr="0096150D" w:rsidRDefault="00031B92" w:rsidP="00031B92">
      <w:pPr>
        <w:spacing w:after="0"/>
        <w:ind w:left="708"/>
        <w:rPr>
          <w:rFonts w:cs="Arial"/>
          <w:color w:val="000000" w:themeColor="text1"/>
          <w:sz w:val="28"/>
          <w:szCs w:val="28"/>
        </w:rPr>
      </w:pPr>
    </w:p>
    <w:p w14:paraId="11374749" w14:textId="77777777" w:rsidR="00031B92" w:rsidRPr="0096150D" w:rsidRDefault="00031B92" w:rsidP="00031B92">
      <w:pPr>
        <w:spacing w:after="0"/>
        <w:ind w:left="708"/>
        <w:rPr>
          <w:rFonts w:cs="Arial"/>
          <w:color w:val="000000" w:themeColor="text1"/>
          <w:sz w:val="28"/>
          <w:szCs w:val="28"/>
        </w:rPr>
      </w:pPr>
    </w:p>
    <w:p w14:paraId="10B678D1" w14:textId="77777777" w:rsidR="00031B92" w:rsidRPr="0096150D" w:rsidRDefault="00031B92" w:rsidP="00031B92">
      <w:pPr>
        <w:spacing w:after="0"/>
        <w:ind w:left="708"/>
        <w:rPr>
          <w:rFonts w:cs="Arial"/>
          <w:color w:val="000000" w:themeColor="text1"/>
          <w:sz w:val="28"/>
          <w:szCs w:val="28"/>
        </w:rPr>
      </w:pPr>
      <w:r w:rsidRPr="0096150D">
        <w:rPr>
          <w:rFonts w:cs="Arial"/>
          <w:color w:val="000000" w:themeColor="text1"/>
          <w:sz w:val="28"/>
          <w:szCs w:val="28"/>
        </w:rPr>
        <w:t xml:space="preserve"> Secrétaire                                Trésorière                                      Présidente</w:t>
      </w:r>
    </w:p>
    <w:p w14:paraId="4345A45F" w14:textId="77777777" w:rsidR="00031B92" w:rsidRPr="0096150D" w:rsidRDefault="00031B92" w:rsidP="00031B92">
      <w:pPr>
        <w:spacing w:after="0"/>
        <w:rPr>
          <w:rFonts w:cs="Arial"/>
          <w:color w:val="000000" w:themeColor="text1"/>
          <w:sz w:val="28"/>
          <w:szCs w:val="28"/>
        </w:rPr>
      </w:pPr>
    </w:p>
    <w:p w14:paraId="61BF9E10" w14:textId="77777777" w:rsidR="00031B92" w:rsidRPr="0096150D" w:rsidRDefault="00031B92" w:rsidP="00031B92">
      <w:pPr>
        <w:spacing w:after="0"/>
        <w:rPr>
          <w:rFonts w:cs="Arial"/>
          <w:color w:val="000000" w:themeColor="text1"/>
          <w:sz w:val="28"/>
          <w:szCs w:val="28"/>
        </w:rPr>
      </w:pPr>
    </w:p>
    <w:p w14:paraId="0F1FA594" w14:textId="77777777" w:rsidR="00031B92" w:rsidRPr="0096150D" w:rsidRDefault="00031B92" w:rsidP="00031B92">
      <w:pPr>
        <w:spacing w:after="0"/>
        <w:rPr>
          <w:rFonts w:cs="Arial"/>
          <w:color w:val="000000" w:themeColor="text1"/>
          <w:sz w:val="28"/>
          <w:szCs w:val="28"/>
        </w:rPr>
      </w:pPr>
    </w:p>
    <w:p w14:paraId="4C1FE978" w14:textId="77777777" w:rsidR="00031B92" w:rsidRDefault="00031B92" w:rsidP="00031B92">
      <w:pPr>
        <w:spacing w:after="0"/>
        <w:rPr>
          <w:rFonts w:cs="Arial"/>
          <w:color w:val="000000" w:themeColor="text1"/>
          <w:sz w:val="28"/>
          <w:szCs w:val="28"/>
        </w:rPr>
      </w:pPr>
    </w:p>
    <w:p w14:paraId="7F4C7E1A" w14:textId="77777777" w:rsidR="00031B92" w:rsidRDefault="00031B92" w:rsidP="00031B92">
      <w:pPr>
        <w:spacing w:after="0"/>
        <w:rPr>
          <w:rFonts w:cs="Arial"/>
          <w:color w:val="000000" w:themeColor="text1"/>
          <w:sz w:val="28"/>
          <w:szCs w:val="28"/>
        </w:rPr>
      </w:pPr>
    </w:p>
    <w:p w14:paraId="348E9FA9" w14:textId="77777777" w:rsidR="00031B92" w:rsidRPr="0096150D" w:rsidRDefault="00031B92" w:rsidP="00031B92">
      <w:pPr>
        <w:spacing w:after="0"/>
        <w:rPr>
          <w:rFonts w:cs="Arial"/>
          <w:color w:val="000000" w:themeColor="text1"/>
          <w:sz w:val="28"/>
          <w:szCs w:val="28"/>
        </w:rPr>
      </w:pPr>
    </w:p>
    <w:p w14:paraId="5E8FE5BE" w14:textId="77777777" w:rsidR="00031B92" w:rsidRPr="0096150D" w:rsidRDefault="00031B92" w:rsidP="00031B92">
      <w:pPr>
        <w:spacing w:after="0"/>
        <w:rPr>
          <w:rFonts w:cs="Arial"/>
          <w:color w:val="000000" w:themeColor="text1"/>
          <w:sz w:val="28"/>
          <w:szCs w:val="28"/>
        </w:rPr>
      </w:pPr>
      <w:r w:rsidRPr="0096150D">
        <w:rPr>
          <w:rFonts w:cs="Arial"/>
          <w:color w:val="000000" w:themeColor="text1"/>
          <w:sz w:val="28"/>
          <w:szCs w:val="28"/>
        </w:rPr>
        <w:t xml:space="preserve">                     Secrétaire-adjointe                                                       Vice-président</w:t>
      </w:r>
    </w:p>
    <w:p w14:paraId="516D9193" w14:textId="77777777" w:rsidR="00031B92" w:rsidRDefault="00031B92" w:rsidP="00031B92">
      <w:pPr>
        <w:spacing w:after="0"/>
        <w:rPr>
          <w:rFonts w:cs="Arial"/>
          <w:color w:val="000000" w:themeColor="text1"/>
          <w:sz w:val="28"/>
          <w:szCs w:val="28"/>
        </w:rPr>
      </w:pPr>
    </w:p>
    <w:p w14:paraId="73768F4A" w14:textId="77777777" w:rsidR="00031B92" w:rsidRDefault="00031B92" w:rsidP="00031B92">
      <w:pPr>
        <w:spacing w:after="0"/>
        <w:rPr>
          <w:rFonts w:cs="Arial"/>
          <w:color w:val="000000" w:themeColor="text1"/>
          <w:sz w:val="28"/>
          <w:szCs w:val="28"/>
        </w:rPr>
      </w:pPr>
      <w:r w:rsidRPr="0096150D">
        <w:rPr>
          <w:rFonts w:cs="Arial"/>
          <w:color w:val="000000" w:themeColor="text1"/>
          <w:sz w:val="28"/>
          <w:szCs w:val="28"/>
        </w:rPr>
        <w:t>Présent</w:t>
      </w:r>
      <w:r>
        <w:rPr>
          <w:rFonts w:cs="Arial"/>
          <w:color w:val="000000" w:themeColor="text1"/>
          <w:sz w:val="28"/>
          <w:szCs w:val="28"/>
        </w:rPr>
        <w:t xml:space="preserve">ation </w:t>
      </w:r>
      <w:r w:rsidRPr="0096150D">
        <w:rPr>
          <w:rFonts w:cs="Arial"/>
          <w:color w:val="000000" w:themeColor="text1"/>
          <w:sz w:val="28"/>
          <w:szCs w:val="28"/>
        </w:rPr>
        <w:t>et validation du Conseil d’Administration le </w:t>
      </w:r>
      <w:r>
        <w:rPr>
          <w:rFonts w:cs="Arial"/>
          <w:color w:val="000000" w:themeColor="text1"/>
          <w:sz w:val="28"/>
          <w:szCs w:val="28"/>
        </w:rPr>
        <w:t>6</w:t>
      </w:r>
      <w:r w:rsidRPr="0096150D">
        <w:rPr>
          <w:rFonts w:cs="Arial"/>
          <w:color w:val="000000" w:themeColor="text1"/>
          <w:sz w:val="28"/>
          <w:szCs w:val="28"/>
        </w:rPr>
        <w:t xml:space="preserve"> février 2023</w:t>
      </w:r>
      <w:r>
        <w:rPr>
          <w:rFonts w:cs="Arial"/>
          <w:color w:val="000000" w:themeColor="text1"/>
          <w:sz w:val="28"/>
          <w:szCs w:val="28"/>
        </w:rPr>
        <w:t> :</w:t>
      </w:r>
    </w:p>
    <w:p w14:paraId="2663F063" w14:textId="1182121C" w:rsidR="00031B92" w:rsidRPr="0096150D" w:rsidRDefault="00031B92" w:rsidP="00031B92">
      <w:pPr>
        <w:spacing w:after="0"/>
        <w:rPr>
          <w:rFonts w:cs="Arial"/>
          <w:sz w:val="28"/>
          <w:szCs w:val="28"/>
        </w:rPr>
      </w:pPr>
      <w:r>
        <w:rPr>
          <w:rFonts w:cs="Arial"/>
          <w:color w:val="000000" w:themeColor="text1"/>
          <w:sz w:val="28"/>
          <w:szCs w:val="28"/>
        </w:rPr>
        <w:t>Agnès BARANOWSKI- Max VILLAIN- Martine TABOURET- Myriam BOIS- Rémi VITRY- Eliane VITRY- Bernard LEROY- Annie LEROY- Aimé LAURIN- François MORISSET</w:t>
      </w:r>
      <w:r w:rsidR="00B77A5D">
        <w:rPr>
          <w:rFonts w:cs="Arial"/>
          <w:color w:val="000000" w:themeColor="text1"/>
          <w:sz w:val="28"/>
          <w:szCs w:val="28"/>
        </w:rPr>
        <w:t xml:space="preserve"> </w:t>
      </w:r>
      <w:r>
        <w:rPr>
          <w:rFonts w:cs="Arial"/>
          <w:color w:val="000000" w:themeColor="text1"/>
          <w:sz w:val="28"/>
          <w:szCs w:val="28"/>
        </w:rPr>
        <w:t>(excusé)</w:t>
      </w:r>
      <w:bookmarkEnd w:id="0"/>
    </w:p>
    <w:sectPr w:rsidR="00031B92" w:rsidRPr="0096150D" w:rsidSect="00F35464">
      <w:pgSz w:w="11906" w:h="16838" w:code="9"/>
      <w:pgMar w:top="567" w:right="851" w:bottom="567" w:left="851" w:header="454"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BC1"/>
    <w:multiLevelType w:val="multilevel"/>
    <w:tmpl w:val="F214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E3114"/>
    <w:multiLevelType w:val="hybridMultilevel"/>
    <w:tmpl w:val="BCD49F0E"/>
    <w:lvl w:ilvl="0" w:tplc="B254EA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3713BC"/>
    <w:multiLevelType w:val="hybridMultilevel"/>
    <w:tmpl w:val="B51EF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3D033A"/>
    <w:multiLevelType w:val="hybridMultilevel"/>
    <w:tmpl w:val="FD124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79570D"/>
    <w:multiLevelType w:val="hybridMultilevel"/>
    <w:tmpl w:val="7A06C55A"/>
    <w:lvl w:ilvl="0" w:tplc="33AEF00A">
      <w:start w:val="1"/>
      <w:numFmt w:val="decimal"/>
      <w:lvlText w:val="(%1)"/>
      <w:lvlJc w:val="left"/>
      <w:pPr>
        <w:ind w:left="7934"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36FA5"/>
    <w:multiLevelType w:val="hybridMultilevel"/>
    <w:tmpl w:val="ECE24EE6"/>
    <w:lvl w:ilvl="0" w:tplc="C57A4BF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504C273C"/>
    <w:multiLevelType w:val="hybridMultilevel"/>
    <w:tmpl w:val="14429A54"/>
    <w:lvl w:ilvl="0" w:tplc="BFA001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101D60"/>
    <w:multiLevelType w:val="hybridMultilevel"/>
    <w:tmpl w:val="3F2623C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72DE0346"/>
    <w:multiLevelType w:val="hybridMultilevel"/>
    <w:tmpl w:val="F600EF6C"/>
    <w:lvl w:ilvl="0" w:tplc="FAE6DEA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4763699">
    <w:abstractNumId w:val="7"/>
  </w:num>
  <w:num w:numId="2" w16cid:durableId="572935788">
    <w:abstractNumId w:val="3"/>
  </w:num>
  <w:num w:numId="3" w16cid:durableId="604076451">
    <w:abstractNumId w:val="2"/>
  </w:num>
  <w:num w:numId="4" w16cid:durableId="599529628">
    <w:abstractNumId w:val="6"/>
  </w:num>
  <w:num w:numId="5" w16cid:durableId="1920479459">
    <w:abstractNumId w:val="0"/>
  </w:num>
  <w:num w:numId="6" w16cid:durableId="591546016">
    <w:abstractNumId w:val="1"/>
  </w:num>
  <w:num w:numId="7" w16cid:durableId="655457573">
    <w:abstractNumId w:val="4"/>
  </w:num>
  <w:num w:numId="8" w16cid:durableId="62263635">
    <w:abstractNumId w:val="5"/>
  </w:num>
  <w:num w:numId="9" w16cid:durableId="10378529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E6"/>
    <w:rsid w:val="00031B92"/>
    <w:rsid w:val="00097E7C"/>
    <w:rsid w:val="000F6F7A"/>
    <w:rsid w:val="00147D9E"/>
    <w:rsid w:val="00154E9F"/>
    <w:rsid w:val="001607A2"/>
    <w:rsid w:val="00173796"/>
    <w:rsid w:val="00193578"/>
    <w:rsid w:val="001956BD"/>
    <w:rsid w:val="001C70CE"/>
    <w:rsid w:val="0020407D"/>
    <w:rsid w:val="002129F2"/>
    <w:rsid w:val="00216EA3"/>
    <w:rsid w:val="002612C5"/>
    <w:rsid w:val="00290C9B"/>
    <w:rsid w:val="002D200F"/>
    <w:rsid w:val="002D7E8C"/>
    <w:rsid w:val="00301F95"/>
    <w:rsid w:val="003C42A6"/>
    <w:rsid w:val="004406C9"/>
    <w:rsid w:val="00442C7E"/>
    <w:rsid w:val="00473668"/>
    <w:rsid w:val="004800A8"/>
    <w:rsid w:val="004E0212"/>
    <w:rsid w:val="004F6BFB"/>
    <w:rsid w:val="005C7DF9"/>
    <w:rsid w:val="00645724"/>
    <w:rsid w:val="00665BE6"/>
    <w:rsid w:val="00667ABC"/>
    <w:rsid w:val="006816F9"/>
    <w:rsid w:val="006D765F"/>
    <w:rsid w:val="00710B9D"/>
    <w:rsid w:val="007136EC"/>
    <w:rsid w:val="00734BF3"/>
    <w:rsid w:val="007427F1"/>
    <w:rsid w:val="0075375C"/>
    <w:rsid w:val="00797840"/>
    <w:rsid w:val="007C228D"/>
    <w:rsid w:val="007D2A2F"/>
    <w:rsid w:val="00831EF0"/>
    <w:rsid w:val="008606DF"/>
    <w:rsid w:val="00870ED7"/>
    <w:rsid w:val="00887D5C"/>
    <w:rsid w:val="0089212E"/>
    <w:rsid w:val="00896CB6"/>
    <w:rsid w:val="00902B35"/>
    <w:rsid w:val="00992D09"/>
    <w:rsid w:val="00A14508"/>
    <w:rsid w:val="00A3304D"/>
    <w:rsid w:val="00A515B1"/>
    <w:rsid w:val="00A8393E"/>
    <w:rsid w:val="00A9510D"/>
    <w:rsid w:val="00B106F9"/>
    <w:rsid w:val="00B41139"/>
    <w:rsid w:val="00B7161A"/>
    <w:rsid w:val="00B77A5D"/>
    <w:rsid w:val="00B9524F"/>
    <w:rsid w:val="00BA78D9"/>
    <w:rsid w:val="00BC19CD"/>
    <w:rsid w:val="00BD7957"/>
    <w:rsid w:val="00BF2AAE"/>
    <w:rsid w:val="00BF6AC1"/>
    <w:rsid w:val="00C423B0"/>
    <w:rsid w:val="00CF33E1"/>
    <w:rsid w:val="00D26B21"/>
    <w:rsid w:val="00D85A13"/>
    <w:rsid w:val="00ED4B61"/>
    <w:rsid w:val="00EE32E8"/>
    <w:rsid w:val="00F27B6D"/>
    <w:rsid w:val="00F35464"/>
    <w:rsid w:val="00FA1DC3"/>
    <w:rsid w:val="00FA4C72"/>
    <w:rsid w:val="00FE6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4238"/>
  <w15:chartTrackingRefBased/>
  <w15:docId w15:val="{B64EB290-77B1-41DC-8D69-719DF8D1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fr-FR" w:eastAsia="en-US" w:bidi="ar-SA"/>
      </w:rPr>
    </w:rPrDefault>
    <w:pPrDefault>
      <w:pPr>
        <w:spacing w:before="80" w:after="8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1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27218">
      <w:bodyDiv w:val="1"/>
      <w:marLeft w:val="0"/>
      <w:marRight w:val="0"/>
      <w:marTop w:val="0"/>
      <w:marBottom w:val="0"/>
      <w:divBdr>
        <w:top w:val="none" w:sz="0" w:space="0" w:color="auto"/>
        <w:left w:val="none" w:sz="0" w:space="0" w:color="auto"/>
        <w:bottom w:val="none" w:sz="0" w:space="0" w:color="auto"/>
        <w:right w:val="none" w:sz="0" w:space="0" w:color="auto"/>
      </w:divBdr>
    </w:div>
    <w:div w:id="12448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30304-1BBD-4FDF-9E2D-5005DD74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10987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lano</dc:creator>
  <cp:keywords/>
  <dc:description/>
  <cp:lastModifiedBy>francis lano</cp:lastModifiedBy>
  <cp:revision>3</cp:revision>
  <cp:lastPrinted>2022-01-31T16:13:00Z</cp:lastPrinted>
  <dcterms:created xsi:type="dcterms:W3CDTF">2023-02-14T09:51:00Z</dcterms:created>
  <dcterms:modified xsi:type="dcterms:W3CDTF">2023-02-14T09:51:00Z</dcterms:modified>
</cp:coreProperties>
</file>